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3A0A7" w14:textId="77777777" w:rsidR="004764C6" w:rsidRPr="005F1FAC" w:rsidRDefault="004764C6" w:rsidP="004764C6">
      <w:pPr>
        <w:pStyle w:val="a5"/>
        <w:jc w:val="center"/>
        <w:rPr>
          <w:b/>
          <w:bCs/>
          <w:caps/>
          <w:szCs w:val="24"/>
        </w:rPr>
      </w:pPr>
      <w:bookmarkStart w:id="0" w:name="_GoBack"/>
      <w:bookmarkEnd w:id="0"/>
      <w:r w:rsidRPr="005F1FAC">
        <w:rPr>
          <w:b/>
          <w:bCs/>
          <w:caps/>
          <w:szCs w:val="24"/>
        </w:rPr>
        <w:t>Акционерный Коммерческий банк «Еврофинанс МОСНАРБАНК»</w:t>
      </w:r>
    </w:p>
    <w:p w14:paraId="6177224C" w14:textId="77777777" w:rsidR="004764C6" w:rsidRPr="005F1FAC" w:rsidRDefault="004764C6" w:rsidP="004764C6">
      <w:pPr>
        <w:jc w:val="center"/>
        <w:rPr>
          <w:b/>
          <w:bCs/>
          <w:sz w:val="24"/>
          <w:szCs w:val="24"/>
        </w:rPr>
      </w:pPr>
      <w:r w:rsidRPr="005F1FAC">
        <w:rPr>
          <w:b/>
          <w:bCs/>
          <w:sz w:val="24"/>
          <w:szCs w:val="24"/>
        </w:rPr>
        <w:t>(акционерное общество)</w:t>
      </w:r>
    </w:p>
    <w:p w14:paraId="326BB2B9" w14:textId="77777777" w:rsidR="004764C6" w:rsidRPr="005F1FAC" w:rsidRDefault="004764C6" w:rsidP="004764C6">
      <w:pPr>
        <w:pStyle w:val="a7"/>
        <w:rPr>
          <w:sz w:val="24"/>
          <w:szCs w:val="24"/>
        </w:rPr>
      </w:pPr>
    </w:p>
    <w:p w14:paraId="68B4395F" w14:textId="77777777" w:rsidR="004764C6" w:rsidRPr="005F1FAC" w:rsidRDefault="004764C6" w:rsidP="004764C6">
      <w:pPr>
        <w:pStyle w:val="affb"/>
        <w:jc w:val="right"/>
      </w:pPr>
    </w:p>
    <w:p w14:paraId="6509ED5E" w14:textId="77777777" w:rsidR="004764C6" w:rsidRPr="005F1FAC" w:rsidRDefault="004764C6" w:rsidP="004764C6">
      <w:pPr>
        <w:pStyle w:val="affb"/>
        <w:jc w:val="right"/>
      </w:pPr>
      <w:r w:rsidRPr="005F1FAC">
        <w:rPr>
          <w:b/>
          <w:bCs/>
        </w:rPr>
        <w:t>УТВЕРЖДЕНО</w:t>
      </w:r>
    </w:p>
    <w:p w14:paraId="48E412A7" w14:textId="77777777" w:rsidR="004764C6" w:rsidRPr="005F1FAC" w:rsidRDefault="004764C6" w:rsidP="004764C6">
      <w:pPr>
        <w:pStyle w:val="affb"/>
        <w:jc w:val="right"/>
      </w:pPr>
      <w:r w:rsidRPr="005F1FAC">
        <w:rPr>
          <w:b/>
          <w:bCs/>
        </w:rPr>
        <w:t>Протокол заседания Правления</w:t>
      </w:r>
    </w:p>
    <w:p w14:paraId="70AC72E5" w14:textId="3696A328" w:rsidR="004764C6" w:rsidRPr="005F1FAC" w:rsidRDefault="004764C6" w:rsidP="004764C6">
      <w:pPr>
        <w:pStyle w:val="affb"/>
        <w:jc w:val="right"/>
      </w:pPr>
      <w:r w:rsidRPr="005F1FAC">
        <w:rPr>
          <w:b/>
          <w:bCs/>
        </w:rPr>
        <w:t xml:space="preserve">от </w:t>
      </w:r>
      <w:r w:rsidR="0087202A" w:rsidRPr="005F1FAC">
        <w:rPr>
          <w:b/>
          <w:bCs/>
        </w:rPr>
        <w:t>«</w:t>
      </w:r>
      <w:r w:rsidR="0087202A" w:rsidRPr="000A7F36">
        <w:rPr>
          <w:b/>
          <w:bCs/>
        </w:rPr>
        <w:t>27</w:t>
      </w:r>
      <w:r w:rsidR="0087202A" w:rsidRPr="005F1FAC">
        <w:rPr>
          <w:b/>
          <w:bCs/>
        </w:rPr>
        <w:t xml:space="preserve">» </w:t>
      </w:r>
      <w:r w:rsidR="0087202A">
        <w:rPr>
          <w:b/>
          <w:bCs/>
        </w:rPr>
        <w:t>апреля</w:t>
      </w:r>
      <w:r w:rsidRPr="005F1FAC">
        <w:rPr>
          <w:b/>
          <w:bCs/>
        </w:rPr>
        <w:t xml:space="preserve"> 201</w:t>
      </w:r>
      <w:r w:rsidR="00D659F3">
        <w:rPr>
          <w:b/>
          <w:bCs/>
        </w:rPr>
        <w:t>7</w:t>
      </w:r>
      <w:r w:rsidRPr="005F1FAC">
        <w:rPr>
          <w:b/>
          <w:bCs/>
        </w:rPr>
        <w:t xml:space="preserve"> г., № </w:t>
      </w:r>
      <w:r w:rsidR="0087202A">
        <w:rPr>
          <w:b/>
          <w:bCs/>
        </w:rPr>
        <w:t>15</w:t>
      </w:r>
      <w:r w:rsidRPr="005F1FAC">
        <w:t xml:space="preserve"> </w:t>
      </w:r>
    </w:p>
    <w:p w14:paraId="22C0C06B" w14:textId="77777777" w:rsidR="004764C6" w:rsidRPr="005F1FAC" w:rsidRDefault="004764C6" w:rsidP="004764C6">
      <w:pPr>
        <w:pStyle w:val="affb"/>
        <w:jc w:val="center"/>
        <w:rPr>
          <w:b/>
          <w:bCs/>
        </w:rPr>
      </w:pPr>
    </w:p>
    <w:p w14:paraId="57A27AD9" w14:textId="77777777" w:rsidR="004764C6" w:rsidRPr="005F1FAC" w:rsidRDefault="004764C6" w:rsidP="004764C6">
      <w:pPr>
        <w:spacing w:before="100" w:beforeAutospacing="1"/>
        <w:jc w:val="right"/>
        <w:rPr>
          <w:rFonts w:eastAsia="Batang"/>
          <w:b/>
          <w:sz w:val="24"/>
          <w:szCs w:val="24"/>
        </w:rPr>
      </w:pPr>
    </w:p>
    <w:p w14:paraId="0F4FB698" w14:textId="77777777" w:rsidR="004764C6" w:rsidRPr="005F1FAC" w:rsidRDefault="004764C6" w:rsidP="004764C6">
      <w:pPr>
        <w:spacing w:before="100" w:beforeAutospacing="1" w:after="240"/>
        <w:jc w:val="center"/>
        <w:rPr>
          <w:rFonts w:eastAsia="Batang"/>
          <w:b/>
          <w:bCs/>
          <w:sz w:val="24"/>
          <w:szCs w:val="24"/>
        </w:rPr>
      </w:pPr>
    </w:p>
    <w:p w14:paraId="001C9DF2" w14:textId="77777777" w:rsidR="004764C6" w:rsidRPr="005F1FAC" w:rsidRDefault="004764C6" w:rsidP="004764C6">
      <w:pPr>
        <w:spacing w:before="100" w:beforeAutospacing="1" w:after="240"/>
        <w:jc w:val="center"/>
        <w:rPr>
          <w:rFonts w:eastAsia="Batang"/>
          <w:b/>
          <w:bCs/>
          <w:sz w:val="24"/>
          <w:szCs w:val="24"/>
        </w:rPr>
      </w:pPr>
    </w:p>
    <w:p w14:paraId="64E3ED48" w14:textId="77777777" w:rsidR="004764C6" w:rsidRPr="005F1FAC" w:rsidRDefault="004764C6" w:rsidP="004764C6">
      <w:pPr>
        <w:spacing w:before="100" w:beforeAutospacing="1" w:after="240"/>
        <w:jc w:val="center"/>
        <w:rPr>
          <w:rFonts w:eastAsia="Batang"/>
          <w:b/>
          <w:bCs/>
          <w:sz w:val="24"/>
          <w:szCs w:val="24"/>
        </w:rPr>
      </w:pPr>
    </w:p>
    <w:p w14:paraId="1712CEFB" w14:textId="77777777" w:rsidR="004764C6" w:rsidRPr="005F1FAC" w:rsidRDefault="004764C6" w:rsidP="004764C6">
      <w:pPr>
        <w:spacing w:before="100" w:beforeAutospacing="1" w:after="240"/>
        <w:jc w:val="center"/>
        <w:rPr>
          <w:rFonts w:eastAsia="Batang"/>
          <w:b/>
          <w:bCs/>
          <w:sz w:val="24"/>
          <w:szCs w:val="24"/>
        </w:rPr>
      </w:pPr>
    </w:p>
    <w:p w14:paraId="479B43A8" w14:textId="2CCC10F2" w:rsidR="004764C6" w:rsidRPr="000C3037" w:rsidRDefault="00A72266" w:rsidP="005F02D7">
      <w:pPr>
        <w:ind w:right="-144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ПРАВИЛА</w:t>
      </w:r>
      <w:r w:rsidR="00405034">
        <w:rPr>
          <w:rFonts w:eastAsia="Batang"/>
          <w:b/>
          <w:bCs/>
          <w:sz w:val="22"/>
          <w:szCs w:val="22"/>
        </w:rPr>
        <w:t xml:space="preserve"> </w:t>
      </w:r>
      <w:r w:rsidR="00405034" w:rsidRPr="000C3037">
        <w:rPr>
          <w:b/>
          <w:sz w:val="22"/>
          <w:szCs w:val="22"/>
        </w:rPr>
        <w:t>ПРЕДОТВРАЩЕНИ</w:t>
      </w:r>
      <w:r w:rsidR="00405034">
        <w:rPr>
          <w:b/>
          <w:sz w:val="22"/>
          <w:szCs w:val="22"/>
        </w:rPr>
        <w:t>Я,</w:t>
      </w:r>
      <w:r>
        <w:rPr>
          <w:rFonts w:eastAsia="Batang"/>
          <w:b/>
          <w:bCs/>
          <w:sz w:val="22"/>
          <w:szCs w:val="22"/>
        </w:rPr>
        <w:t xml:space="preserve"> ВЫЯВЛЕНИЯ И </w:t>
      </w:r>
      <w:r w:rsidR="00405034">
        <w:rPr>
          <w:rFonts w:eastAsia="Batang"/>
          <w:b/>
          <w:bCs/>
          <w:sz w:val="22"/>
          <w:szCs w:val="22"/>
        </w:rPr>
        <w:t xml:space="preserve">КОНТРОЛЯ </w:t>
      </w:r>
      <w:r w:rsidR="0051128B" w:rsidRPr="000C3037">
        <w:rPr>
          <w:rFonts w:eastAsia="Batang"/>
          <w:b/>
          <w:bCs/>
          <w:sz w:val="22"/>
          <w:szCs w:val="22"/>
        </w:rPr>
        <w:t xml:space="preserve"> </w:t>
      </w:r>
    </w:p>
    <w:p w14:paraId="2A7F6105" w14:textId="7AD587E6" w:rsidR="00D80894" w:rsidRPr="000C3037" w:rsidRDefault="00674F22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3037">
        <w:rPr>
          <w:rFonts w:ascii="Times New Roman" w:hAnsi="Times New Roman" w:cs="Times New Roman"/>
          <w:b/>
          <w:sz w:val="22"/>
          <w:szCs w:val="22"/>
        </w:rPr>
        <w:t xml:space="preserve"> КОНФЛИКТА ИНТЕРЕСОВ</w:t>
      </w:r>
    </w:p>
    <w:p w14:paraId="68B6A57C" w14:textId="77777777" w:rsidR="00CA6881" w:rsidRDefault="00674F22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3037">
        <w:rPr>
          <w:rFonts w:ascii="Times New Roman" w:hAnsi="Times New Roman" w:cs="Times New Roman"/>
          <w:b/>
          <w:sz w:val="22"/>
          <w:szCs w:val="22"/>
        </w:rPr>
        <w:t xml:space="preserve">ПРИ ОСУЩЕСТВЛЕНИИ ПРОФЕССИОНАЛЬНОЙ ДЕЯТЕЛЬНОСТИ </w:t>
      </w:r>
    </w:p>
    <w:p w14:paraId="73B9C040" w14:textId="41F77DC8" w:rsidR="005F02D7" w:rsidRPr="000C3037" w:rsidRDefault="00674F22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3037">
        <w:rPr>
          <w:rFonts w:ascii="Times New Roman" w:hAnsi="Times New Roman" w:cs="Times New Roman"/>
          <w:b/>
          <w:sz w:val="22"/>
          <w:szCs w:val="22"/>
        </w:rPr>
        <w:t xml:space="preserve">НА РЫНКЕ ЦЕННЫХ БУМАГ </w:t>
      </w:r>
    </w:p>
    <w:p w14:paraId="3811435F" w14:textId="77777777" w:rsidR="004764C6" w:rsidRDefault="004764C6" w:rsidP="005F02D7">
      <w:pPr>
        <w:pStyle w:val="ConsPlusNormal"/>
        <w:ind w:right="-144"/>
        <w:jc w:val="center"/>
        <w:rPr>
          <w:rFonts w:ascii="Times New Roman" w:eastAsia="Batang" w:hAnsi="Times New Roman" w:cs="Times New Roman"/>
          <w:b/>
          <w:sz w:val="22"/>
          <w:szCs w:val="22"/>
        </w:rPr>
      </w:pPr>
      <w:r w:rsidRPr="000C3037">
        <w:rPr>
          <w:rFonts w:ascii="Times New Roman" w:eastAsia="Batang" w:hAnsi="Times New Roman" w:cs="Times New Roman"/>
          <w:b/>
          <w:sz w:val="22"/>
          <w:szCs w:val="22"/>
        </w:rPr>
        <w:t>АО АКБ «ЕВРОФИНАНС МОСНАРБАНК»</w:t>
      </w:r>
    </w:p>
    <w:p w14:paraId="5D79BE37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5B101E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861A5B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ADC52A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71A742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2A885C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BE1526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3E49F1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A77533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47E66A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5F55E4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6EB616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4C54EB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276A3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6E3F0E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75CEE2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8E82ED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419B3B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ED1E2C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AB3BA7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1C3BF3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834C1A7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F5FE8F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A337417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F95C6A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5B21FA" w14:textId="77777777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4A6314E" w14:textId="22831F78" w:rsidR="00B27B0E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Москва </w:t>
      </w:r>
    </w:p>
    <w:p w14:paraId="5C4725BE" w14:textId="6CCB87ED" w:rsidR="00B27B0E" w:rsidRPr="00D11C64" w:rsidRDefault="00B27B0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201</w:t>
      </w:r>
      <w:r w:rsidR="00D659F3">
        <w:rPr>
          <w:rFonts w:ascii="Times New Roman" w:hAnsi="Times New Roman" w:cs="Times New Roman"/>
          <w:b/>
          <w:sz w:val="22"/>
          <w:szCs w:val="22"/>
        </w:rPr>
        <w:t>7</w:t>
      </w:r>
      <w:r w:rsidR="00D11C64" w:rsidRPr="000A39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1C64">
        <w:rPr>
          <w:rFonts w:ascii="Times New Roman" w:hAnsi="Times New Roman" w:cs="Times New Roman"/>
          <w:b/>
          <w:sz w:val="22"/>
          <w:szCs w:val="22"/>
        </w:rPr>
        <w:t>г.</w:t>
      </w:r>
    </w:p>
    <w:p w14:paraId="0952718D" w14:textId="77777777" w:rsidR="004764C6" w:rsidRPr="000C3037" w:rsidRDefault="004764C6" w:rsidP="004764C6">
      <w:pPr>
        <w:jc w:val="center"/>
        <w:rPr>
          <w:rFonts w:eastAsia="Batang"/>
          <w:b/>
          <w:bCs/>
          <w:sz w:val="22"/>
          <w:szCs w:val="22"/>
        </w:rPr>
      </w:pPr>
    </w:p>
    <w:p w14:paraId="2C849F9B" w14:textId="3282D35B" w:rsidR="004764C6" w:rsidRPr="00CA2AFE" w:rsidRDefault="007B150C" w:rsidP="00842C1F">
      <w:pPr>
        <w:pStyle w:val="aff9"/>
        <w:keepNext/>
        <w:ind w:left="360"/>
        <w:rPr>
          <w:snapToGrid w:val="0"/>
          <w:sz w:val="24"/>
          <w:szCs w:val="24"/>
        </w:rPr>
      </w:pPr>
      <w:bookmarkStart w:id="1" w:name="_1._ОБЩИЕ_ПОЛОЖЕНИЯ"/>
      <w:bookmarkStart w:id="2" w:name="_1._ОБЩИЕ_ПОЛОЖЕНИЯ_1"/>
      <w:bookmarkStart w:id="3" w:name="_Toc206902584"/>
      <w:bookmarkEnd w:id="1"/>
      <w:bookmarkEnd w:id="2"/>
      <w:r>
        <w:rPr>
          <w:b/>
          <w:snapToGrid w:val="0"/>
          <w:sz w:val="24"/>
          <w:szCs w:val="24"/>
        </w:rPr>
        <w:t xml:space="preserve">1. </w:t>
      </w:r>
      <w:r w:rsidR="00CA2AFE" w:rsidRPr="00CA2AFE">
        <w:rPr>
          <w:b/>
          <w:snapToGrid w:val="0"/>
          <w:sz w:val="24"/>
          <w:szCs w:val="24"/>
        </w:rPr>
        <w:t>Общие положения</w:t>
      </w:r>
    </w:p>
    <w:p w14:paraId="76EBCAEE" w14:textId="48A343CA" w:rsidR="004764C6" w:rsidRPr="004764C6" w:rsidRDefault="004764C6" w:rsidP="004764C6">
      <w:pPr>
        <w:keepNext/>
        <w:ind w:firstLine="686"/>
        <w:jc w:val="both"/>
        <w:rPr>
          <w:rStyle w:val="af2"/>
          <w:b w:val="0"/>
          <w:sz w:val="24"/>
          <w:szCs w:val="24"/>
        </w:rPr>
      </w:pPr>
      <w:r w:rsidRPr="001A02CA">
        <w:rPr>
          <w:sz w:val="24"/>
          <w:szCs w:val="24"/>
        </w:rPr>
        <w:t>1.1. </w:t>
      </w:r>
      <w:r w:rsidR="000F08B2" w:rsidRPr="00196609">
        <w:rPr>
          <w:sz w:val="24"/>
          <w:szCs w:val="24"/>
        </w:rPr>
        <w:t>Настоящи</w:t>
      </w:r>
      <w:r w:rsidR="00A72266">
        <w:rPr>
          <w:sz w:val="24"/>
          <w:szCs w:val="24"/>
        </w:rPr>
        <w:t>е</w:t>
      </w:r>
      <w:r w:rsidR="000F08B2" w:rsidRPr="00196609">
        <w:rPr>
          <w:sz w:val="24"/>
          <w:szCs w:val="24"/>
        </w:rPr>
        <w:t xml:space="preserve"> </w:t>
      </w:r>
      <w:r w:rsidR="00664988">
        <w:rPr>
          <w:rStyle w:val="af2"/>
          <w:b w:val="0"/>
          <w:sz w:val="24"/>
          <w:szCs w:val="24"/>
        </w:rPr>
        <w:t>П</w:t>
      </w:r>
      <w:r w:rsidR="00A72266">
        <w:rPr>
          <w:rStyle w:val="af2"/>
          <w:b w:val="0"/>
          <w:sz w:val="24"/>
          <w:szCs w:val="24"/>
        </w:rPr>
        <w:t xml:space="preserve">равила </w:t>
      </w:r>
      <w:r w:rsidR="00405034">
        <w:rPr>
          <w:rStyle w:val="af2"/>
          <w:b w:val="0"/>
          <w:sz w:val="24"/>
          <w:szCs w:val="24"/>
        </w:rPr>
        <w:t xml:space="preserve">предотвращения, </w:t>
      </w:r>
      <w:r w:rsidR="00A72266">
        <w:rPr>
          <w:rStyle w:val="af2"/>
          <w:b w:val="0"/>
          <w:sz w:val="24"/>
          <w:szCs w:val="24"/>
        </w:rPr>
        <w:t xml:space="preserve">выявления и </w:t>
      </w:r>
      <w:r w:rsidR="00405034">
        <w:rPr>
          <w:rStyle w:val="af2"/>
          <w:b w:val="0"/>
          <w:sz w:val="24"/>
          <w:szCs w:val="24"/>
        </w:rPr>
        <w:t xml:space="preserve">контроля </w:t>
      </w:r>
      <w:r w:rsidR="00196609" w:rsidRPr="00196609">
        <w:rPr>
          <w:rFonts w:eastAsia="Batang"/>
          <w:sz w:val="24"/>
          <w:szCs w:val="24"/>
        </w:rPr>
        <w:t xml:space="preserve"> конфликта интересов при осуществлении профессиональной деятельности на рынке ценных бумаг</w:t>
      </w:r>
      <w:r w:rsidR="00196609" w:rsidRPr="00196609">
        <w:rPr>
          <w:rStyle w:val="af2"/>
          <w:b w:val="0"/>
          <w:sz w:val="24"/>
          <w:szCs w:val="24"/>
        </w:rPr>
        <w:t xml:space="preserve"> </w:t>
      </w:r>
      <w:r w:rsidR="00196609" w:rsidRPr="00395F55">
        <w:rPr>
          <w:rFonts w:eastAsia="Batang"/>
          <w:sz w:val="24"/>
          <w:szCs w:val="24"/>
        </w:rPr>
        <w:t>АО АКБ «ЕВРОФИНАНС МОСНАРБАНК</w:t>
      </w:r>
      <w:r w:rsidR="00196609" w:rsidRPr="00664988">
        <w:rPr>
          <w:rFonts w:eastAsia="Batang"/>
          <w:sz w:val="24"/>
          <w:szCs w:val="24"/>
        </w:rPr>
        <w:t xml:space="preserve">» </w:t>
      </w:r>
      <w:r w:rsidR="00664988">
        <w:rPr>
          <w:rFonts w:eastAsia="Batang"/>
          <w:sz w:val="24"/>
          <w:szCs w:val="24"/>
        </w:rPr>
        <w:t>(далее – П</w:t>
      </w:r>
      <w:r w:rsidR="00A72266">
        <w:rPr>
          <w:rFonts w:eastAsia="Batang"/>
          <w:sz w:val="24"/>
          <w:szCs w:val="24"/>
        </w:rPr>
        <w:t>равила</w:t>
      </w:r>
      <w:r w:rsidR="00664988">
        <w:rPr>
          <w:rFonts w:eastAsia="Batang"/>
          <w:sz w:val="24"/>
          <w:szCs w:val="24"/>
        </w:rPr>
        <w:t xml:space="preserve">) </w:t>
      </w:r>
      <w:r w:rsidR="00664988" w:rsidRPr="000C3037">
        <w:rPr>
          <w:sz w:val="24"/>
          <w:szCs w:val="24"/>
        </w:rPr>
        <w:t>разработан</w:t>
      </w:r>
      <w:r w:rsidR="00A72266">
        <w:rPr>
          <w:sz w:val="24"/>
          <w:szCs w:val="24"/>
        </w:rPr>
        <w:t>ы</w:t>
      </w:r>
      <w:r w:rsidR="00664988" w:rsidRPr="000C3037">
        <w:rPr>
          <w:sz w:val="24"/>
          <w:szCs w:val="24"/>
        </w:rPr>
        <w:t xml:space="preserve"> в соответствии с требованиями законодательства Российской Федерации о рынке ценных бумаг</w:t>
      </w:r>
      <w:r w:rsidR="00B60B17">
        <w:rPr>
          <w:sz w:val="24"/>
          <w:szCs w:val="24"/>
        </w:rPr>
        <w:t xml:space="preserve">, в том числе </w:t>
      </w:r>
      <w:r w:rsidR="004D6CBD">
        <w:rPr>
          <w:sz w:val="24"/>
          <w:szCs w:val="24"/>
        </w:rPr>
        <w:t>в</w:t>
      </w:r>
      <w:r w:rsidR="00B60B17">
        <w:rPr>
          <w:sz w:val="24"/>
          <w:szCs w:val="24"/>
        </w:rPr>
        <w:t xml:space="preserve"> соответствии с Положением Банка России от 27.07.2015 №481-П «О лицензионных требованиях и условиях осуществления профессиональной деятельности на рынке ценных бумаг, ограничениях на совершение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 рынка ценных бумаг». </w:t>
      </w:r>
    </w:p>
    <w:p w14:paraId="4ED5138E" w14:textId="3A6C874E" w:rsidR="004764C6" w:rsidRPr="004764C6" w:rsidRDefault="004764C6" w:rsidP="004764C6">
      <w:pPr>
        <w:keepNext/>
        <w:ind w:firstLine="686"/>
        <w:jc w:val="both"/>
        <w:rPr>
          <w:sz w:val="24"/>
          <w:szCs w:val="24"/>
        </w:rPr>
      </w:pPr>
      <w:r w:rsidRPr="004764C6">
        <w:rPr>
          <w:sz w:val="24"/>
          <w:szCs w:val="24"/>
        </w:rPr>
        <w:t>1.2. Основными целями П</w:t>
      </w:r>
      <w:r w:rsidR="0098270A">
        <w:rPr>
          <w:sz w:val="24"/>
          <w:szCs w:val="24"/>
        </w:rPr>
        <w:t>равил</w:t>
      </w:r>
      <w:r w:rsidRPr="004764C6">
        <w:rPr>
          <w:sz w:val="24"/>
          <w:szCs w:val="24"/>
        </w:rPr>
        <w:t xml:space="preserve"> являются:</w:t>
      </w:r>
    </w:p>
    <w:p w14:paraId="5F5C1B9B" w14:textId="708F9CE4" w:rsidR="004764C6" w:rsidRPr="004764C6" w:rsidRDefault="004764C6" w:rsidP="004764C6">
      <w:pPr>
        <w:keepNext/>
        <w:ind w:firstLine="686"/>
        <w:jc w:val="both"/>
        <w:rPr>
          <w:sz w:val="24"/>
          <w:szCs w:val="24"/>
        </w:rPr>
      </w:pPr>
      <w:r w:rsidRPr="004764C6">
        <w:rPr>
          <w:sz w:val="24"/>
          <w:szCs w:val="24"/>
        </w:rPr>
        <w:t xml:space="preserve">– снижение риска возникновения и урегулирование конфликтов интересов </w:t>
      </w:r>
      <w:r w:rsidR="00664988">
        <w:rPr>
          <w:sz w:val="24"/>
          <w:szCs w:val="24"/>
        </w:rPr>
        <w:t xml:space="preserve">АО АКБ «ЕВРОФИНАНС МОСНАРБАНК» (далее – </w:t>
      </w:r>
      <w:r w:rsidRPr="004764C6">
        <w:rPr>
          <w:sz w:val="24"/>
          <w:szCs w:val="24"/>
        </w:rPr>
        <w:t>Банк</w:t>
      </w:r>
      <w:r w:rsidR="00664988">
        <w:rPr>
          <w:sz w:val="24"/>
          <w:szCs w:val="24"/>
        </w:rPr>
        <w:t>)</w:t>
      </w:r>
      <w:r w:rsidRPr="004764C6">
        <w:rPr>
          <w:sz w:val="24"/>
          <w:szCs w:val="24"/>
        </w:rPr>
        <w:t xml:space="preserve"> и </w:t>
      </w:r>
      <w:r w:rsidR="004D6CBD">
        <w:rPr>
          <w:sz w:val="24"/>
          <w:szCs w:val="24"/>
        </w:rPr>
        <w:t>К</w:t>
      </w:r>
      <w:r w:rsidRPr="004764C6">
        <w:rPr>
          <w:sz w:val="24"/>
          <w:szCs w:val="24"/>
        </w:rPr>
        <w:t>лиентов на рынке ценных бумаг;</w:t>
      </w:r>
    </w:p>
    <w:p w14:paraId="6B9BEE29" w14:textId="5082C3B3" w:rsidR="004764C6" w:rsidRPr="004764C6" w:rsidRDefault="004764C6" w:rsidP="004764C6">
      <w:pPr>
        <w:keepNext/>
        <w:ind w:firstLine="686"/>
        <w:jc w:val="both"/>
        <w:rPr>
          <w:sz w:val="24"/>
          <w:szCs w:val="24"/>
        </w:rPr>
      </w:pPr>
      <w:r w:rsidRPr="004764C6">
        <w:rPr>
          <w:sz w:val="24"/>
          <w:szCs w:val="24"/>
        </w:rPr>
        <w:t xml:space="preserve">– соблюдение приоритета интересов </w:t>
      </w:r>
      <w:r w:rsidR="004D6CBD">
        <w:rPr>
          <w:sz w:val="24"/>
          <w:szCs w:val="24"/>
        </w:rPr>
        <w:t>К</w:t>
      </w:r>
      <w:r w:rsidRPr="004764C6">
        <w:rPr>
          <w:sz w:val="24"/>
          <w:szCs w:val="24"/>
        </w:rPr>
        <w:t>лиентов над интересами Банка на рынке ценных бумаг.</w:t>
      </w:r>
    </w:p>
    <w:p w14:paraId="580C8777" w14:textId="77777777" w:rsidR="004764C6" w:rsidRPr="004764C6" w:rsidRDefault="004764C6" w:rsidP="004764C6">
      <w:pPr>
        <w:pStyle w:val="1"/>
        <w:rPr>
          <w:b w:val="0"/>
          <w:snapToGrid w:val="0"/>
          <w:sz w:val="24"/>
          <w:szCs w:val="24"/>
        </w:rPr>
      </w:pPr>
    </w:p>
    <w:p w14:paraId="73B5C1B6" w14:textId="439A8105" w:rsidR="004764C6" w:rsidRPr="004764C6" w:rsidRDefault="00CA2AFE" w:rsidP="002D7CF8">
      <w:pPr>
        <w:pStyle w:val="1"/>
        <w:numPr>
          <w:ilvl w:val="0"/>
          <w:numId w:val="11"/>
        </w:numPr>
        <w:jc w:val="left"/>
        <w:rPr>
          <w:snapToGrid w:val="0"/>
          <w:sz w:val="24"/>
          <w:szCs w:val="24"/>
        </w:rPr>
      </w:pPr>
      <w:bookmarkStart w:id="4" w:name="Термины_2"/>
      <w:bookmarkStart w:id="5" w:name="_Toc139976672"/>
      <w:bookmarkStart w:id="6" w:name="_Toc398557679"/>
      <w:r>
        <w:rPr>
          <w:snapToGrid w:val="0"/>
          <w:sz w:val="24"/>
          <w:szCs w:val="24"/>
        </w:rPr>
        <w:t>Перечень терминов и определений</w:t>
      </w:r>
      <w:bookmarkEnd w:id="4"/>
      <w:bookmarkEnd w:id="5"/>
      <w:bookmarkEnd w:id="6"/>
    </w:p>
    <w:p w14:paraId="1ED54906" w14:textId="77777777" w:rsidR="004764C6" w:rsidRPr="004764C6" w:rsidRDefault="004764C6" w:rsidP="004764C6">
      <w:pPr>
        <w:keepNext/>
        <w:jc w:val="center"/>
        <w:rPr>
          <w:snapToGrid w:val="0"/>
          <w:sz w:val="24"/>
          <w:szCs w:val="24"/>
        </w:rPr>
      </w:pPr>
    </w:p>
    <w:p w14:paraId="775F1FDA" w14:textId="6B2E8FE6" w:rsidR="004764C6" w:rsidRPr="004764C6" w:rsidRDefault="004764C6" w:rsidP="004764C6">
      <w:pPr>
        <w:pStyle w:val="af3"/>
        <w:keepNext/>
        <w:ind w:firstLine="686"/>
        <w:jc w:val="both"/>
        <w:rPr>
          <w:rFonts w:ascii="Times New Roman" w:hAnsi="Times New Roman"/>
          <w:sz w:val="24"/>
          <w:szCs w:val="24"/>
        </w:rPr>
      </w:pPr>
      <w:r w:rsidRPr="00B97B19">
        <w:rPr>
          <w:rFonts w:ascii="Times New Roman" w:hAnsi="Times New Roman"/>
          <w:sz w:val="24"/>
          <w:szCs w:val="24"/>
        </w:rPr>
        <w:t>2.1.</w:t>
      </w:r>
      <w:r w:rsidRPr="004764C6">
        <w:rPr>
          <w:rFonts w:ascii="Times New Roman" w:hAnsi="Times New Roman"/>
          <w:b/>
          <w:sz w:val="24"/>
          <w:szCs w:val="24"/>
        </w:rPr>
        <w:t xml:space="preserve"> Аффилированные лица </w:t>
      </w:r>
      <w:r w:rsidRPr="004764C6">
        <w:rPr>
          <w:rFonts w:ascii="Times New Roman" w:hAnsi="Times New Roman"/>
          <w:sz w:val="24"/>
          <w:szCs w:val="24"/>
        </w:rPr>
        <w:t xml:space="preserve">– физические и юридические лица, способные оказывать влияние на деятельность </w:t>
      </w:r>
      <w:r w:rsidR="00A05517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sz w:val="24"/>
          <w:szCs w:val="24"/>
        </w:rPr>
        <w:t>, критерий которых определен Законом РСФСР от 22.03.1991 № 948-1 «О конкуренции и ограничении монополистической деятельности на товарных рынках», а также (для кредитных организаций) Положением Банка России от 20.07.2007 № 307-П «О порядке ведения учета и представления информации об аффилированных лицах кредитных организаций».</w:t>
      </w:r>
    </w:p>
    <w:p w14:paraId="54E4452E" w14:textId="5B413F6E" w:rsidR="004764C6" w:rsidRPr="004764C6" w:rsidRDefault="004764C6" w:rsidP="002D7CF8">
      <w:pPr>
        <w:keepNext/>
        <w:autoSpaceDE w:val="0"/>
        <w:autoSpaceDN w:val="0"/>
        <w:adjustRightInd w:val="0"/>
        <w:ind w:firstLine="686"/>
        <w:jc w:val="both"/>
        <w:outlineLvl w:val="2"/>
        <w:rPr>
          <w:sz w:val="24"/>
          <w:szCs w:val="24"/>
        </w:rPr>
      </w:pPr>
      <w:r w:rsidRPr="00B97B19">
        <w:rPr>
          <w:sz w:val="24"/>
          <w:szCs w:val="24"/>
        </w:rPr>
        <w:t>2.</w:t>
      </w:r>
      <w:r w:rsidR="00664988">
        <w:rPr>
          <w:sz w:val="24"/>
          <w:szCs w:val="24"/>
        </w:rPr>
        <w:t>2</w:t>
      </w:r>
      <w:r w:rsidRPr="00B97B19">
        <w:rPr>
          <w:sz w:val="24"/>
          <w:szCs w:val="24"/>
        </w:rPr>
        <w:t>.</w:t>
      </w:r>
      <w:r w:rsidRPr="004764C6">
        <w:rPr>
          <w:b/>
          <w:sz w:val="24"/>
          <w:szCs w:val="24"/>
        </w:rPr>
        <w:t> Виды профессиональной деятельности на рынке ценных бумаг</w:t>
      </w:r>
      <w:r w:rsidRPr="004764C6">
        <w:rPr>
          <w:sz w:val="24"/>
          <w:szCs w:val="24"/>
        </w:rPr>
        <w:t xml:space="preserve"> – виды деятельности, указанные в главе 2 Федерального закона от 22.04.1996 № 39-ФЗ «О рынке ценных бумаг».</w:t>
      </w:r>
    </w:p>
    <w:p w14:paraId="543ED7DE" w14:textId="712B3700" w:rsidR="004764C6" w:rsidRPr="004764C6" w:rsidRDefault="004764C6" w:rsidP="004764C6">
      <w:pPr>
        <w:keepNext/>
        <w:ind w:firstLine="686"/>
        <w:jc w:val="both"/>
        <w:rPr>
          <w:sz w:val="24"/>
          <w:szCs w:val="24"/>
        </w:rPr>
      </w:pPr>
      <w:r w:rsidRPr="00B97B19">
        <w:rPr>
          <w:sz w:val="24"/>
          <w:szCs w:val="24"/>
        </w:rPr>
        <w:t>2.</w:t>
      </w:r>
      <w:r w:rsidR="000F0E0A">
        <w:rPr>
          <w:sz w:val="24"/>
          <w:szCs w:val="24"/>
        </w:rPr>
        <w:t>3</w:t>
      </w:r>
      <w:r w:rsidRPr="00B97B19">
        <w:rPr>
          <w:sz w:val="24"/>
          <w:szCs w:val="24"/>
        </w:rPr>
        <w:t>.</w:t>
      </w:r>
      <w:r w:rsidRPr="004764C6">
        <w:rPr>
          <w:b/>
          <w:sz w:val="24"/>
          <w:szCs w:val="24"/>
        </w:rPr>
        <w:t> Депозитарий</w:t>
      </w:r>
      <w:r w:rsidRPr="004764C6">
        <w:rPr>
          <w:sz w:val="24"/>
          <w:szCs w:val="24"/>
        </w:rPr>
        <w:t xml:space="preserve"> – структурное подразделение Банка к исключительным функциям которого относится осуществление депозитарной деятельности на рынке ценных бумаг. </w:t>
      </w:r>
    </w:p>
    <w:p w14:paraId="09EC378B" w14:textId="21E9E540" w:rsidR="004764C6" w:rsidRPr="004764C6" w:rsidRDefault="004764C6" w:rsidP="004764C6">
      <w:pPr>
        <w:pStyle w:val="a3"/>
        <w:keepNext/>
        <w:tabs>
          <w:tab w:val="left" w:pos="900"/>
        </w:tabs>
        <w:ind w:firstLine="709"/>
        <w:jc w:val="both"/>
        <w:rPr>
          <w:szCs w:val="24"/>
        </w:rPr>
      </w:pPr>
      <w:r w:rsidRPr="00B97B19">
        <w:rPr>
          <w:szCs w:val="24"/>
        </w:rPr>
        <w:t>2.</w:t>
      </w:r>
      <w:r w:rsidR="000F0E0A">
        <w:rPr>
          <w:szCs w:val="24"/>
        </w:rPr>
        <w:t>4</w:t>
      </w:r>
      <w:r w:rsidRPr="00B97B19">
        <w:rPr>
          <w:szCs w:val="24"/>
        </w:rPr>
        <w:t>.</w:t>
      </w:r>
      <w:r w:rsidRPr="004764C6">
        <w:rPr>
          <w:b/>
          <w:szCs w:val="24"/>
        </w:rPr>
        <w:t> Заинтересованное лицо</w:t>
      </w:r>
      <w:r w:rsidRPr="004764C6">
        <w:rPr>
          <w:szCs w:val="24"/>
        </w:rPr>
        <w:t xml:space="preserve"> – лица, признаваемые заинтересованными в совершении сделок в соответствии с требованиями ст. 81 Федерального закона от 26.12.1995 № 208-ФЗ «Об акционерных обществах», ст.45 Федерального закона от 08.02.199</w:t>
      </w:r>
      <w:r w:rsidR="00A05517">
        <w:rPr>
          <w:szCs w:val="24"/>
        </w:rPr>
        <w:t>8</w:t>
      </w:r>
      <w:r w:rsidRPr="004764C6">
        <w:rPr>
          <w:szCs w:val="24"/>
        </w:rPr>
        <w:t xml:space="preserve"> № 14-ФЗ «Об обществах с ограниченной ответственностью», а также ст.19 Федерального закона от 26.10.2002 № 127-ФЗ «О несостоятельности (банкротстве)».</w:t>
      </w:r>
    </w:p>
    <w:p w14:paraId="461B8572" w14:textId="250C919B" w:rsidR="004764C6" w:rsidRPr="004764C6" w:rsidRDefault="004764C6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bCs/>
          <w:sz w:val="24"/>
          <w:szCs w:val="24"/>
        </w:rPr>
      </w:pPr>
      <w:r w:rsidRPr="00B97B19">
        <w:rPr>
          <w:sz w:val="24"/>
          <w:szCs w:val="24"/>
        </w:rPr>
        <w:t>2.</w:t>
      </w:r>
      <w:r w:rsidR="000F0E0A">
        <w:rPr>
          <w:sz w:val="24"/>
          <w:szCs w:val="24"/>
        </w:rPr>
        <w:t>5</w:t>
      </w:r>
      <w:r w:rsidRPr="00B97B19">
        <w:rPr>
          <w:sz w:val="24"/>
          <w:szCs w:val="24"/>
        </w:rPr>
        <w:t>.</w:t>
      </w:r>
      <w:r w:rsidRPr="004764C6">
        <w:rPr>
          <w:b/>
          <w:sz w:val="24"/>
          <w:szCs w:val="24"/>
        </w:rPr>
        <w:t xml:space="preserve"> Инсайдерская информация</w:t>
      </w:r>
      <w:r w:rsidRPr="004764C6">
        <w:rPr>
          <w:sz w:val="24"/>
          <w:szCs w:val="24"/>
        </w:rPr>
        <w:t xml:space="preserve"> – </w:t>
      </w:r>
      <w:r w:rsidRPr="004764C6">
        <w:rPr>
          <w:bCs/>
          <w:sz w:val="24"/>
          <w:szCs w:val="24"/>
        </w:rPr>
        <w:t xml:space="preserve">точная и конкретная информация, которая не была распространена или предоставлена (в том числе </w:t>
      </w:r>
      <w:hyperlink r:id="rId8" w:history="1">
        <w:r w:rsidRPr="004764C6">
          <w:rPr>
            <w:bCs/>
            <w:sz w:val="24"/>
            <w:szCs w:val="24"/>
          </w:rPr>
          <w:t>сведения</w:t>
        </w:r>
      </w:hyperlink>
      <w:r w:rsidRPr="004764C6">
        <w:rPr>
          <w:bCs/>
          <w:sz w:val="24"/>
          <w:szCs w:val="24"/>
        </w:rPr>
        <w:t>, составляющие коммерческую, служебную, банковскую тайну и иную охраняемую законом тайну), распространение или предоставление которой может оказать существенное влияние на цены финансовых инструментов, иностранной валюты и (или) товаров (в том числе сведения, касающиеся одного или нескольких эмитентов эмиссионных ценных бумаг, одной или нескольких управляющих компаний инвестиционных фондов, паевых инвестиционных фондов и негосударственных пенсионных фондов, одного или нескольких хозяйствующих субъектов,</w:t>
      </w:r>
      <w:r w:rsidRPr="004764C6">
        <w:rPr>
          <w:sz w:val="24"/>
          <w:szCs w:val="24"/>
        </w:rPr>
        <w:t xml:space="preserve"> указанных в пункте 2 статьи 4 Федерального закона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 w:rsidR="00DE05B5">
        <w:rPr>
          <w:sz w:val="24"/>
          <w:szCs w:val="24"/>
        </w:rPr>
        <w:t xml:space="preserve"> (далее – Закон №224-ФЗ)</w:t>
      </w:r>
      <w:r w:rsidRPr="004764C6">
        <w:rPr>
          <w:bCs/>
          <w:sz w:val="24"/>
          <w:szCs w:val="24"/>
        </w:rPr>
        <w:t xml:space="preserve">, либо одного или нескольких финансовых инструментов, иностранной валюты и (или) товаров, и которая относится к информации, включенной в Перечень </w:t>
      </w:r>
      <w:r w:rsidRPr="004764C6">
        <w:rPr>
          <w:sz w:val="24"/>
          <w:szCs w:val="24"/>
        </w:rPr>
        <w:t>инсайдерской информации Банка в действующей редакции</w:t>
      </w:r>
      <w:r w:rsidRPr="004764C6">
        <w:rPr>
          <w:bCs/>
          <w:sz w:val="24"/>
          <w:szCs w:val="24"/>
        </w:rPr>
        <w:t>.</w:t>
      </w:r>
    </w:p>
    <w:p w14:paraId="28DB37DD" w14:textId="6E3ABA7A" w:rsidR="004764C6" w:rsidRPr="004764C6" w:rsidRDefault="004764C6" w:rsidP="004764C6">
      <w:pPr>
        <w:pStyle w:val="af3"/>
        <w:keepNext/>
        <w:widowControl w:val="0"/>
        <w:ind w:firstLine="686"/>
        <w:jc w:val="both"/>
        <w:rPr>
          <w:rFonts w:ascii="Times New Roman" w:hAnsi="Times New Roman"/>
          <w:sz w:val="24"/>
          <w:szCs w:val="24"/>
        </w:rPr>
      </w:pPr>
      <w:r w:rsidRPr="00B97B19">
        <w:rPr>
          <w:rFonts w:ascii="Times New Roman" w:hAnsi="Times New Roman"/>
          <w:sz w:val="24"/>
          <w:szCs w:val="24"/>
        </w:rPr>
        <w:t>2.</w:t>
      </w:r>
      <w:r w:rsidR="000F0E0A">
        <w:rPr>
          <w:rFonts w:ascii="Times New Roman" w:hAnsi="Times New Roman"/>
          <w:sz w:val="24"/>
          <w:szCs w:val="24"/>
        </w:rPr>
        <w:t>6</w:t>
      </w:r>
      <w:r w:rsidRPr="00B97B19">
        <w:rPr>
          <w:rFonts w:ascii="Times New Roman" w:hAnsi="Times New Roman"/>
          <w:sz w:val="24"/>
          <w:szCs w:val="24"/>
        </w:rPr>
        <w:t>.</w:t>
      </w:r>
      <w:r w:rsidRPr="004764C6">
        <w:rPr>
          <w:rFonts w:ascii="Times New Roman" w:hAnsi="Times New Roman"/>
          <w:b/>
          <w:sz w:val="24"/>
          <w:szCs w:val="24"/>
        </w:rPr>
        <w:t> Клиенты</w:t>
      </w:r>
      <w:r w:rsidRPr="004764C6">
        <w:rPr>
          <w:rFonts w:ascii="Times New Roman" w:hAnsi="Times New Roman"/>
          <w:sz w:val="24"/>
          <w:szCs w:val="24"/>
        </w:rPr>
        <w:t xml:space="preserve"> – юридические или физические лица (в том числе кредитные организации, предприниматели без образования юридического лица), которым </w:t>
      </w:r>
      <w:r w:rsidRPr="004764C6">
        <w:rPr>
          <w:rFonts w:ascii="Times New Roman" w:hAnsi="Times New Roman"/>
          <w:snapToGrid w:val="0"/>
          <w:sz w:val="24"/>
          <w:szCs w:val="24"/>
        </w:rPr>
        <w:t>Банк</w:t>
      </w:r>
      <w:r w:rsidRPr="004764C6">
        <w:rPr>
          <w:rFonts w:ascii="Times New Roman" w:hAnsi="Times New Roman"/>
          <w:sz w:val="24"/>
          <w:szCs w:val="24"/>
        </w:rPr>
        <w:t xml:space="preserve"> реализует услуги, </w:t>
      </w:r>
      <w:r w:rsidRPr="004764C6">
        <w:rPr>
          <w:rFonts w:ascii="Times New Roman" w:hAnsi="Times New Roman"/>
          <w:sz w:val="24"/>
          <w:szCs w:val="24"/>
        </w:rPr>
        <w:lastRenderedPageBreak/>
        <w:t>связанные с его профессиональной деятельностью на рынке ценных бумаг.</w:t>
      </w:r>
    </w:p>
    <w:p w14:paraId="3F1AA928" w14:textId="45A141F5" w:rsidR="004764C6" w:rsidRPr="004764C6" w:rsidRDefault="004764C6" w:rsidP="004764C6">
      <w:pPr>
        <w:keepNext/>
        <w:ind w:firstLine="686"/>
        <w:jc w:val="both"/>
        <w:rPr>
          <w:sz w:val="24"/>
          <w:szCs w:val="24"/>
        </w:rPr>
      </w:pPr>
      <w:r w:rsidRPr="00B97B19">
        <w:rPr>
          <w:sz w:val="24"/>
          <w:szCs w:val="24"/>
        </w:rPr>
        <w:t>2.</w:t>
      </w:r>
      <w:r w:rsidR="000F0E0A">
        <w:rPr>
          <w:sz w:val="24"/>
          <w:szCs w:val="24"/>
        </w:rPr>
        <w:t>7</w:t>
      </w:r>
      <w:r w:rsidRPr="00B97B19">
        <w:rPr>
          <w:sz w:val="24"/>
          <w:szCs w:val="24"/>
        </w:rPr>
        <w:t>.</w:t>
      </w:r>
      <w:r w:rsidRPr="004764C6">
        <w:rPr>
          <w:b/>
          <w:sz w:val="24"/>
          <w:szCs w:val="24"/>
        </w:rPr>
        <w:t> Контрагент</w:t>
      </w:r>
      <w:r w:rsidRPr="004764C6">
        <w:rPr>
          <w:sz w:val="24"/>
          <w:szCs w:val="24"/>
        </w:rPr>
        <w:t xml:space="preserve"> – сторона по сделке с участием Банка, участник операции (юридическое или физическое лицо).</w:t>
      </w:r>
    </w:p>
    <w:p w14:paraId="7CD82E3B" w14:textId="32C4001F" w:rsidR="004764C6" w:rsidRPr="004764C6" w:rsidRDefault="004764C6" w:rsidP="004764C6">
      <w:pPr>
        <w:pStyle w:val="af3"/>
        <w:keepNext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97B19">
        <w:rPr>
          <w:rFonts w:ascii="Times New Roman" w:hAnsi="Times New Roman"/>
          <w:sz w:val="24"/>
          <w:szCs w:val="24"/>
        </w:rPr>
        <w:t>2.</w:t>
      </w:r>
      <w:r w:rsidR="000F0E0A">
        <w:rPr>
          <w:rFonts w:ascii="Times New Roman" w:hAnsi="Times New Roman"/>
          <w:sz w:val="24"/>
          <w:szCs w:val="24"/>
        </w:rPr>
        <w:t>8</w:t>
      </w:r>
      <w:r w:rsidRPr="00B97B19">
        <w:rPr>
          <w:rFonts w:ascii="Times New Roman" w:hAnsi="Times New Roman"/>
          <w:sz w:val="24"/>
          <w:szCs w:val="24"/>
        </w:rPr>
        <w:t>.</w:t>
      </w:r>
      <w:r w:rsidRPr="004764C6">
        <w:rPr>
          <w:rFonts w:ascii="Times New Roman" w:hAnsi="Times New Roman"/>
          <w:b/>
          <w:sz w:val="24"/>
          <w:szCs w:val="24"/>
        </w:rPr>
        <w:t> Конфликт интересов при осуществлении профессиональной деятельности на рынке ценных бумаг</w:t>
      </w:r>
      <w:r w:rsidRPr="004764C6">
        <w:rPr>
          <w:rFonts w:ascii="Times New Roman" w:hAnsi="Times New Roman"/>
          <w:sz w:val="24"/>
          <w:szCs w:val="24"/>
        </w:rPr>
        <w:t xml:space="preserve"> – </w:t>
      </w:r>
      <w:r w:rsidRPr="004764C6">
        <w:rPr>
          <w:rFonts w:ascii="Times New Roman" w:hAnsi="Times New Roman"/>
          <w:iCs/>
          <w:sz w:val="24"/>
          <w:szCs w:val="24"/>
        </w:rPr>
        <w:t xml:space="preserve">противоречие между имущественными и иными интересами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iCs/>
          <w:sz w:val="24"/>
          <w:szCs w:val="24"/>
        </w:rPr>
        <w:t xml:space="preserve"> и/или е</w:t>
      </w:r>
      <w:r w:rsidR="005F02D7">
        <w:rPr>
          <w:rFonts w:ascii="Times New Roman" w:hAnsi="Times New Roman"/>
          <w:iCs/>
          <w:sz w:val="24"/>
          <w:szCs w:val="24"/>
        </w:rPr>
        <w:t>го</w:t>
      </w:r>
      <w:r w:rsidRPr="004764C6">
        <w:rPr>
          <w:rFonts w:ascii="Times New Roman" w:hAnsi="Times New Roman"/>
          <w:iCs/>
          <w:sz w:val="24"/>
          <w:szCs w:val="24"/>
        </w:rPr>
        <w:t xml:space="preserve"> </w:t>
      </w:r>
      <w:r w:rsidR="003F4441">
        <w:rPr>
          <w:rFonts w:ascii="Times New Roman" w:hAnsi="Times New Roman"/>
          <w:sz w:val="24"/>
          <w:szCs w:val="24"/>
        </w:rPr>
        <w:t>работников</w:t>
      </w:r>
      <w:r w:rsidRPr="004764C6">
        <w:rPr>
          <w:rFonts w:ascii="Times New Roman" w:hAnsi="Times New Roman"/>
          <w:sz w:val="24"/>
          <w:szCs w:val="24"/>
        </w:rPr>
        <w:t xml:space="preserve">, </w:t>
      </w:r>
      <w:r w:rsidRPr="004764C6">
        <w:rPr>
          <w:rFonts w:ascii="Times New Roman" w:hAnsi="Times New Roman"/>
          <w:iCs/>
          <w:sz w:val="24"/>
          <w:szCs w:val="24"/>
        </w:rPr>
        <w:t xml:space="preserve">осуществляющих свою деятельность на основании трудового или гражданско - правового договора, и клиента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iCs/>
          <w:sz w:val="24"/>
          <w:szCs w:val="24"/>
        </w:rPr>
        <w:t xml:space="preserve">, в результате которого действия/бездействие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iCs/>
          <w:sz w:val="24"/>
          <w:szCs w:val="24"/>
        </w:rPr>
        <w:t xml:space="preserve"> и/или е</w:t>
      </w:r>
      <w:r w:rsidR="005F02D7">
        <w:rPr>
          <w:rFonts w:ascii="Times New Roman" w:hAnsi="Times New Roman"/>
          <w:iCs/>
          <w:sz w:val="24"/>
          <w:szCs w:val="24"/>
        </w:rPr>
        <w:t>го</w:t>
      </w:r>
      <w:r w:rsidRPr="004764C6">
        <w:rPr>
          <w:rFonts w:ascii="Times New Roman" w:hAnsi="Times New Roman"/>
          <w:iCs/>
          <w:sz w:val="24"/>
          <w:szCs w:val="24"/>
        </w:rPr>
        <w:t xml:space="preserve"> </w:t>
      </w:r>
      <w:r w:rsidR="003F4441">
        <w:rPr>
          <w:rFonts w:ascii="Times New Roman" w:hAnsi="Times New Roman"/>
          <w:sz w:val="24"/>
          <w:szCs w:val="24"/>
        </w:rPr>
        <w:t>работников</w:t>
      </w:r>
      <w:r w:rsidR="003F4441" w:rsidRPr="004764C6">
        <w:rPr>
          <w:rFonts w:ascii="Times New Roman" w:hAnsi="Times New Roman"/>
          <w:iCs/>
          <w:sz w:val="24"/>
          <w:szCs w:val="24"/>
        </w:rPr>
        <w:t xml:space="preserve"> </w:t>
      </w:r>
      <w:r w:rsidRPr="004764C6">
        <w:rPr>
          <w:rFonts w:ascii="Times New Roman" w:hAnsi="Times New Roman"/>
          <w:iCs/>
          <w:sz w:val="24"/>
          <w:szCs w:val="24"/>
        </w:rPr>
        <w:t xml:space="preserve">причиняют убытки клиенту и/или влекут иные неблагоприятные последствия для клиента. </w:t>
      </w:r>
    </w:p>
    <w:p w14:paraId="0C729150" w14:textId="15CE60CA" w:rsidR="004764C6" w:rsidRPr="004764C6" w:rsidRDefault="004764C6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B97B19">
        <w:rPr>
          <w:sz w:val="24"/>
          <w:szCs w:val="24"/>
        </w:rPr>
        <w:t>2.</w:t>
      </w:r>
      <w:r w:rsidR="000F0E0A">
        <w:rPr>
          <w:sz w:val="24"/>
          <w:szCs w:val="24"/>
        </w:rPr>
        <w:t>9</w:t>
      </w:r>
      <w:r w:rsidRPr="00B97B19">
        <w:rPr>
          <w:sz w:val="24"/>
          <w:szCs w:val="24"/>
        </w:rPr>
        <w:t>.</w:t>
      </w:r>
      <w:r w:rsidRPr="004764C6">
        <w:rPr>
          <w:b/>
          <w:sz w:val="24"/>
          <w:szCs w:val="24"/>
        </w:rPr>
        <w:t> Манипулирование рынком</w:t>
      </w:r>
      <w:r w:rsidRPr="004764C6">
        <w:rPr>
          <w:sz w:val="24"/>
          <w:szCs w:val="24"/>
        </w:rPr>
        <w:t xml:space="preserve"> – следующие действия:</w:t>
      </w:r>
    </w:p>
    <w:p w14:paraId="223D518D" w14:textId="74534D62" w:rsidR="004764C6" w:rsidRPr="004764C6" w:rsidRDefault="004764C6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>– умышленное распространение через средства массовой информации, в том числе через электронные, информационно-телекоммуникационные сети</w:t>
      </w:r>
      <w:r w:rsidR="00A05517">
        <w:rPr>
          <w:sz w:val="24"/>
          <w:szCs w:val="24"/>
        </w:rPr>
        <w:t>, доступ к которым не ограничен открытым кругом лиц</w:t>
      </w:r>
      <w:r w:rsidRPr="004764C6">
        <w:rPr>
          <w:sz w:val="24"/>
          <w:szCs w:val="24"/>
        </w:rPr>
        <w:t xml:space="preserve"> (включая сеть «Интернет»), любым иным способом заведомо ложных сведений, в результате которого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распространения таких сведений;</w:t>
      </w:r>
    </w:p>
    <w:p w14:paraId="256E5D80" w14:textId="2963DCFB" w:rsidR="004764C6" w:rsidRPr="004764C6" w:rsidRDefault="004764C6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 xml:space="preserve">– совершение операций с финансовым инструментом, иностранной валютой и (или) товаром по предварительному соглашению между участниками торгов и (или) их </w:t>
      </w:r>
      <w:r w:rsidR="003F4441">
        <w:rPr>
          <w:sz w:val="24"/>
          <w:szCs w:val="24"/>
        </w:rPr>
        <w:t>работник</w:t>
      </w:r>
      <w:r w:rsidRPr="004764C6">
        <w:rPr>
          <w:sz w:val="24"/>
          <w:szCs w:val="24"/>
        </w:rPr>
        <w:t>ами и (или) лицами, за счет или в интересах которых совершаются указанные операции, в результате которых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операций;</w:t>
      </w:r>
    </w:p>
    <w:p w14:paraId="1605B1B9" w14:textId="77777777" w:rsidR="004764C6" w:rsidRPr="004764C6" w:rsidRDefault="004764C6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>– совершение сделок, обязательства сторон по которым исполняются за счет или в интересах одного лица, в результате которых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сделок;</w:t>
      </w:r>
    </w:p>
    <w:p w14:paraId="737FBEDA" w14:textId="77777777" w:rsidR="004764C6" w:rsidRPr="004764C6" w:rsidRDefault="004764C6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>– выставление за счет или в интересах одного лица заявок, в результате которого на организованных торгах одновременно появляются две и более заявки противоположной направленности, в которых цена покупки финансового инструмента, иностранной валюты и (или) товара выше цены либо равна цене продажи такого же финансового инструмента, иностранной валюты и (или) товара, в случае, если на основании указанных заявок совершены операции, в результате которых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операций;</w:t>
      </w:r>
    </w:p>
    <w:p w14:paraId="06C99754" w14:textId="77777777" w:rsidR="004764C6" w:rsidRPr="004764C6" w:rsidRDefault="004764C6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>– неоднократное в течение торгового дня совершение на организованных торгах сделок за счет или в интересах одного лица на основании заявок, имеющих при их выставлении наибольшую цену покупки либо наименьшую цену продажи финансового инструмента, иностранной валюты и (или) товара, в результате которых их цена существенно отклонилась от уровня, который сформировался бы без таких сделок, в целях последующего совершения за счет или в интересах того же или иного лица противоположных сделок по таким ценам и последующее совершение таких противоположных сделок;</w:t>
      </w:r>
    </w:p>
    <w:p w14:paraId="7EBF14CE" w14:textId="77777777" w:rsidR="004764C6" w:rsidRPr="004764C6" w:rsidRDefault="004764C6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>– неоднократное в течение торгового дня совершение на организованных торгах за счет или в интересах одного лица сделок в целях введения в заблуждение относительно цены финансового инструмента, иностранной валюты и (или) товара, в результате которых цена финансового инструмента, иностранной валюты и (или) товара поддерживалась на уровне, существенно отличающемся от уровня, который сформировался бы без таких сделок;</w:t>
      </w:r>
    </w:p>
    <w:p w14:paraId="7C50C611" w14:textId="3ACC98EB" w:rsidR="004764C6" w:rsidRDefault="004764C6" w:rsidP="00D11C64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 xml:space="preserve">– неоднократное неисполнение обязательств по операциям, совершенным на организованных торгах без намерения их исполнения, с одними и теми же финансовым инструментом, иностранной валютой и (или) товаром, в результате чего цена, спрос, предложение или объем торгов финансовым инструментом, иностранной валютой и (или) </w:t>
      </w:r>
      <w:r w:rsidRPr="004764C6">
        <w:rPr>
          <w:sz w:val="24"/>
          <w:szCs w:val="24"/>
        </w:rPr>
        <w:lastRenderedPageBreak/>
        <w:t>товаром отклонились от уровня или поддерживались на уровне, существенно отличающемся от того уровня, который сформировался бы без таких операций.</w:t>
      </w:r>
      <w:r w:rsidR="00A05517">
        <w:rPr>
          <w:sz w:val="24"/>
          <w:szCs w:val="24"/>
        </w:rPr>
        <w:t xml:space="preserve"> </w:t>
      </w:r>
      <w:r w:rsidRPr="004764C6">
        <w:rPr>
          <w:sz w:val="24"/>
          <w:szCs w:val="24"/>
        </w:rPr>
        <w:t>Указанные действия не признаются манипулированием рынком, е</w:t>
      </w:r>
      <w:r w:rsidRPr="00A669C4">
        <w:rPr>
          <w:sz w:val="24"/>
          <w:szCs w:val="24"/>
        </w:rPr>
        <w:t>сли обязательства по указанным операциям были прекращены по основаниям, предусмотренным правилами организатора торговли и (или) клиринговой организации.</w:t>
      </w:r>
      <w:r>
        <w:rPr>
          <w:sz w:val="24"/>
          <w:szCs w:val="24"/>
        </w:rPr>
        <w:t xml:space="preserve"> </w:t>
      </w:r>
    </w:p>
    <w:p w14:paraId="1A65CCBF" w14:textId="6E94269D" w:rsidR="000F0E0A" w:rsidRDefault="000F0E0A" w:rsidP="002D7CF8">
      <w:pPr>
        <w:pStyle w:val="af3"/>
        <w:keepNext/>
        <w:ind w:firstLine="709"/>
        <w:jc w:val="both"/>
        <w:rPr>
          <w:iCs/>
          <w:sz w:val="24"/>
          <w:szCs w:val="24"/>
        </w:rPr>
      </w:pPr>
      <w:r w:rsidRPr="00B97B1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B97B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64C6">
        <w:rPr>
          <w:rFonts w:ascii="Times New Roman" w:hAnsi="Times New Roman"/>
          <w:b/>
          <w:sz w:val="24"/>
          <w:szCs w:val="24"/>
        </w:rPr>
        <w:t>Контролер профессионального участника рынка ценных бумаг (Контролер ПУРЦБ)</w:t>
      </w:r>
      <w:r w:rsidRPr="004764C6">
        <w:rPr>
          <w:rFonts w:ascii="Times New Roman" w:hAnsi="Times New Roman"/>
          <w:sz w:val="24"/>
          <w:szCs w:val="24"/>
        </w:rPr>
        <w:t xml:space="preserve"> – </w:t>
      </w:r>
      <w:r w:rsidRPr="004764C6">
        <w:rPr>
          <w:rFonts w:ascii="Times New Roman" w:hAnsi="Times New Roman"/>
          <w:iCs/>
          <w:sz w:val="24"/>
          <w:szCs w:val="24"/>
        </w:rPr>
        <w:t xml:space="preserve">ответственный </w:t>
      </w:r>
      <w:r>
        <w:rPr>
          <w:rFonts w:ascii="Times New Roman" w:hAnsi="Times New Roman"/>
          <w:iCs/>
          <w:sz w:val="24"/>
          <w:szCs w:val="24"/>
        </w:rPr>
        <w:t>работник</w:t>
      </w:r>
      <w:r w:rsidRPr="004764C6">
        <w:rPr>
          <w:rFonts w:ascii="Times New Roman" w:hAnsi="Times New Roman"/>
          <w:iCs/>
          <w:sz w:val="24"/>
          <w:szCs w:val="24"/>
        </w:rPr>
        <w:t xml:space="preserve">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="00DE22F4">
        <w:rPr>
          <w:rFonts w:ascii="Times New Roman" w:hAnsi="Times New Roman"/>
          <w:sz w:val="24"/>
          <w:szCs w:val="24"/>
        </w:rPr>
        <w:t>,</w:t>
      </w:r>
      <w:r w:rsidRPr="004764C6">
        <w:rPr>
          <w:rFonts w:ascii="Times New Roman" w:hAnsi="Times New Roman"/>
          <w:iCs/>
          <w:sz w:val="24"/>
          <w:szCs w:val="24"/>
        </w:rPr>
        <w:t xml:space="preserve"> осуществляющий контроль за соответствием деятельности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iCs/>
          <w:sz w:val="24"/>
          <w:szCs w:val="24"/>
        </w:rPr>
        <w:t xml:space="preserve"> как профессионального участника рынка ценных бумаг требованиям законодательства Российской Федерации о рынке ценных бумаг, законодательства Российской Федерации о защите прав и законных интересов инвесторов на рынке ценных бумаг, законодательства Российской Федерации о рекламе, а также соблюдением требований внутренних документов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iCs/>
          <w:sz w:val="24"/>
          <w:szCs w:val="24"/>
        </w:rPr>
        <w:t>, связанных с его деятельностью на рынке ценных бумаг.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513901FA" w14:textId="77777777" w:rsidR="000F0E0A" w:rsidRDefault="000F0E0A" w:rsidP="002D7CF8">
      <w:pPr>
        <w:pStyle w:val="af3"/>
        <w:keepNext/>
        <w:ind w:firstLine="709"/>
        <w:jc w:val="both"/>
        <w:rPr>
          <w:sz w:val="24"/>
          <w:szCs w:val="24"/>
        </w:rPr>
      </w:pPr>
    </w:p>
    <w:p w14:paraId="13B7D822" w14:textId="0B08D779" w:rsidR="007B150C" w:rsidRPr="002D7CF8" w:rsidRDefault="002F5E39" w:rsidP="002D7CF8">
      <w:pPr>
        <w:keepNext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b/>
        </w:rPr>
        <w:t xml:space="preserve">            </w:t>
      </w:r>
      <w:r w:rsidRPr="002D7CF8">
        <w:rPr>
          <w:sz w:val="24"/>
          <w:szCs w:val="24"/>
        </w:rPr>
        <w:t xml:space="preserve">2.11. </w:t>
      </w:r>
      <w:r w:rsidR="00AF1CE5" w:rsidRPr="008D44B4">
        <w:rPr>
          <w:b/>
          <w:sz w:val="24"/>
          <w:szCs w:val="24"/>
        </w:rPr>
        <w:t>Служба внутреннего аудита</w:t>
      </w:r>
      <w:r w:rsidR="00AF1CE5" w:rsidRPr="008D44B4">
        <w:rPr>
          <w:sz w:val="24"/>
          <w:szCs w:val="24"/>
        </w:rPr>
        <w:t xml:space="preserve"> </w:t>
      </w:r>
      <w:r w:rsidR="00AF1CE5">
        <w:rPr>
          <w:sz w:val="24"/>
          <w:szCs w:val="24"/>
        </w:rPr>
        <w:t>(</w:t>
      </w:r>
      <w:r w:rsidR="006739E2" w:rsidRPr="002D7CF8">
        <w:rPr>
          <w:b/>
          <w:sz w:val="24"/>
          <w:szCs w:val="24"/>
        </w:rPr>
        <w:t>СВА</w:t>
      </w:r>
      <w:r w:rsidR="00AF1CE5">
        <w:rPr>
          <w:b/>
          <w:sz w:val="24"/>
          <w:szCs w:val="24"/>
        </w:rPr>
        <w:t>)</w:t>
      </w:r>
      <w:r w:rsidR="006739E2" w:rsidRPr="002D7CF8">
        <w:rPr>
          <w:b/>
          <w:sz w:val="24"/>
          <w:szCs w:val="24"/>
        </w:rPr>
        <w:t xml:space="preserve">  </w:t>
      </w:r>
      <w:r w:rsidR="007B150C" w:rsidRPr="002D7CF8">
        <w:rPr>
          <w:sz w:val="24"/>
          <w:szCs w:val="24"/>
        </w:rPr>
        <w:t>- структурное подразделение Банка, осуществляющее</w:t>
      </w:r>
      <w:r w:rsidR="006739E2" w:rsidRPr="002D7CF8">
        <w:rPr>
          <w:sz w:val="24"/>
          <w:szCs w:val="24"/>
        </w:rPr>
        <w:t xml:space="preserve"> функции внутреннего аудита</w:t>
      </w:r>
      <w:r w:rsidR="007B150C" w:rsidRPr="002D7CF8">
        <w:rPr>
          <w:sz w:val="24"/>
          <w:szCs w:val="24"/>
        </w:rPr>
        <w:t xml:space="preserve"> в соответствии с требованиями Положения Банка России от 16.12.2003 г. №242-П «Об организации внутреннего контроля в кредитных организациях и банковских группах», Уставом Банка и «Положением о службе внутреннего аудита Банка» (в действующей редакции), и являющееся частью системы органов внутреннего контроля. </w:t>
      </w:r>
    </w:p>
    <w:p w14:paraId="41CB7881" w14:textId="7DC17A16" w:rsidR="004764C6" w:rsidRPr="001A02CA" w:rsidRDefault="004764C6" w:rsidP="00D11C64">
      <w:pPr>
        <w:keepNext/>
        <w:widowControl w:val="0"/>
        <w:ind w:left="57" w:firstLine="652"/>
        <w:jc w:val="both"/>
        <w:rPr>
          <w:sz w:val="24"/>
          <w:szCs w:val="24"/>
        </w:rPr>
      </w:pPr>
      <w:r w:rsidRPr="00B97B19">
        <w:rPr>
          <w:sz w:val="24"/>
          <w:szCs w:val="24"/>
        </w:rPr>
        <w:t>2.1</w:t>
      </w:r>
      <w:r w:rsidR="007B150C">
        <w:rPr>
          <w:sz w:val="24"/>
          <w:szCs w:val="24"/>
        </w:rPr>
        <w:t>5</w:t>
      </w:r>
      <w:r w:rsidRPr="00B97B19">
        <w:rPr>
          <w:sz w:val="24"/>
          <w:szCs w:val="24"/>
        </w:rPr>
        <w:t>.</w:t>
      </w:r>
      <w:r w:rsidRPr="00922FF3">
        <w:rPr>
          <w:b/>
          <w:sz w:val="24"/>
          <w:szCs w:val="24"/>
        </w:rPr>
        <w:t> Структурные подразделения</w:t>
      </w:r>
      <w:r w:rsidRPr="001A02CA">
        <w:rPr>
          <w:sz w:val="24"/>
          <w:szCs w:val="24"/>
        </w:rPr>
        <w:t xml:space="preserve"> </w:t>
      </w:r>
      <w:r w:rsidRPr="001A02CA">
        <w:rPr>
          <w:bCs/>
          <w:sz w:val="24"/>
          <w:szCs w:val="24"/>
        </w:rPr>
        <w:t xml:space="preserve">– любые </w:t>
      </w:r>
      <w:r w:rsidRPr="001A02CA">
        <w:rPr>
          <w:sz w:val="24"/>
          <w:szCs w:val="24"/>
        </w:rPr>
        <w:t xml:space="preserve">подразделения </w:t>
      </w:r>
      <w:r>
        <w:rPr>
          <w:sz w:val="24"/>
          <w:szCs w:val="24"/>
        </w:rPr>
        <w:t>Банка</w:t>
      </w:r>
      <w:r w:rsidRPr="001A02CA">
        <w:rPr>
          <w:sz w:val="24"/>
          <w:szCs w:val="24"/>
        </w:rPr>
        <w:t>, в том числе самостоятельные.</w:t>
      </w:r>
    </w:p>
    <w:p w14:paraId="6586C3BE" w14:textId="0275919C" w:rsidR="004764C6" w:rsidRDefault="004764C6" w:rsidP="00196609">
      <w:pPr>
        <w:keepNext/>
        <w:autoSpaceDE w:val="0"/>
        <w:autoSpaceDN w:val="0"/>
        <w:adjustRightInd w:val="0"/>
        <w:ind w:firstLine="686"/>
        <w:jc w:val="both"/>
        <w:rPr>
          <w:bCs/>
          <w:sz w:val="24"/>
          <w:szCs w:val="24"/>
        </w:rPr>
      </w:pPr>
      <w:r w:rsidRPr="00B97B19">
        <w:rPr>
          <w:bCs/>
          <w:sz w:val="24"/>
          <w:szCs w:val="24"/>
        </w:rPr>
        <w:t>2.1</w:t>
      </w:r>
      <w:r w:rsidR="007B150C">
        <w:rPr>
          <w:bCs/>
          <w:sz w:val="24"/>
          <w:szCs w:val="24"/>
        </w:rPr>
        <w:t>6</w:t>
      </w:r>
      <w:r w:rsidRPr="00B97B19">
        <w:rPr>
          <w:bCs/>
          <w:sz w:val="24"/>
          <w:szCs w:val="24"/>
        </w:rPr>
        <w:t>.</w:t>
      </w:r>
      <w:r w:rsidRPr="00922FF3">
        <w:rPr>
          <w:b/>
          <w:bCs/>
          <w:sz w:val="24"/>
          <w:szCs w:val="24"/>
        </w:rPr>
        <w:t> Финансовые инструменты</w:t>
      </w:r>
      <w:r w:rsidRPr="001A02CA">
        <w:rPr>
          <w:bCs/>
          <w:sz w:val="24"/>
          <w:szCs w:val="24"/>
        </w:rPr>
        <w:t xml:space="preserve"> – ценные бумаги</w:t>
      </w:r>
      <w:r w:rsidR="00A05517">
        <w:rPr>
          <w:bCs/>
          <w:sz w:val="24"/>
          <w:szCs w:val="24"/>
        </w:rPr>
        <w:t xml:space="preserve"> или </w:t>
      </w:r>
      <w:r w:rsidR="00A05517" w:rsidRPr="00A05517">
        <w:rPr>
          <w:bCs/>
          <w:sz w:val="24"/>
          <w:szCs w:val="24"/>
        </w:rPr>
        <w:t>производны</w:t>
      </w:r>
      <w:r w:rsidR="00A05517">
        <w:rPr>
          <w:bCs/>
          <w:sz w:val="24"/>
          <w:szCs w:val="24"/>
        </w:rPr>
        <w:t>е</w:t>
      </w:r>
      <w:r w:rsidR="00A05517" w:rsidRPr="00A05517">
        <w:rPr>
          <w:bCs/>
          <w:sz w:val="24"/>
          <w:szCs w:val="24"/>
        </w:rPr>
        <w:t xml:space="preserve"> финансовы</w:t>
      </w:r>
      <w:r w:rsidR="00A05517">
        <w:rPr>
          <w:bCs/>
          <w:sz w:val="24"/>
          <w:szCs w:val="24"/>
        </w:rPr>
        <w:t>е</w:t>
      </w:r>
      <w:r w:rsidR="00A05517" w:rsidRPr="00A05517">
        <w:rPr>
          <w:bCs/>
          <w:sz w:val="24"/>
          <w:szCs w:val="24"/>
        </w:rPr>
        <w:t xml:space="preserve"> инструмент</w:t>
      </w:r>
      <w:r w:rsidR="00A05517">
        <w:rPr>
          <w:bCs/>
          <w:sz w:val="24"/>
          <w:szCs w:val="24"/>
        </w:rPr>
        <w:t xml:space="preserve">ы. </w:t>
      </w:r>
    </w:p>
    <w:p w14:paraId="4A78A3D3" w14:textId="0322453D" w:rsidR="003202F0" w:rsidRPr="001A02CA" w:rsidRDefault="003202F0" w:rsidP="00196609">
      <w:pPr>
        <w:keepNext/>
        <w:autoSpaceDE w:val="0"/>
        <w:autoSpaceDN w:val="0"/>
        <w:adjustRightInd w:val="0"/>
        <w:ind w:firstLine="686"/>
        <w:jc w:val="both"/>
        <w:rPr>
          <w:sz w:val="24"/>
          <w:szCs w:val="24"/>
        </w:rPr>
      </w:pPr>
      <w:r>
        <w:rPr>
          <w:sz w:val="24"/>
          <w:szCs w:val="24"/>
        </w:rPr>
        <w:t>2.1.7. ВНД – внутренние нормативные документы Банка.</w:t>
      </w:r>
    </w:p>
    <w:p w14:paraId="792717E5" w14:textId="3174E5E6" w:rsidR="004764C6" w:rsidRPr="001A02CA" w:rsidRDefault="004764C6" w:rsidP="004764C6">
      <w:pPr>
        <w:pStyle w:val="af3"/>
        <w:keepNext/>
        <w:widowControl w:val="0"/>
        <w:ind w:firstLine="686"/>
        <w:jc w:val="both"/>
        <w:rPr>
          <w:rFonts w:ascii="Times New Roman" w:hAnsi="Times New Roman"/>
          <w:sz w:val="24"/>
          <w:szCs w:val="24"/>
        </w:rPr>
      </w:pPr>
      <w:r w:rsidRPr="001A02CA">
        <w:rPr>
          <w:rFonts w:ascii="Times New Roman" w:hAnsi="Times New Roman"/>
          <w:sz w:val="24"/>
          <w:szCs w:val="24"/>
        </w:rPr>
        <w:t xml:space="preserve">Применяемые в настоящем Перечне понятия и определения, не приведенные в настоящем разделе, используются в соответствии с понятиями и определениями, содержащимися </w:t>
      </w:r>
      <w:r w:rsidR="00B60B17">
        <w:rPr>
          <w:rFonts w:ascii="Times New Roman" w:hAnsi="Times New Roman"/>
          <w:sz w:val="24"/>
          <w:szCs w:val="24"/>
        </w:rPr>
        <w:t>в з</w:t>
      </w:r>
      <w:r w:rsidRPr="001A02CA">
        <w:rPr>
          <w:rFonts w:ascii="Times New Roman" w:hAnsi="Times New Roman"/>
          <w:sz w:val="24"/>
          <w:szCs w:val="24"/>
        </w:rPr>
        <w:t>аконодательстве Российской Федерации</w:t>
      </w:r>
      <w:r w:rsidR="00611A58">
        <w:rPr>
          <w:rFonts w:ascii="Times New Roman" w:hAnsi="Times New Roman"/>
          <w:sz w:val="24"/>
          <w:szCs w:val="24"/>
        </w:rPr>
        <w:t>.</w:t>
      </w:r>
      <w:r w:rsidRPr="001A02CA">
        <w:rPr>
          <w:rFonts w:ascii="Times New Roman" w:hAnsi="Times New Roman"/>
          <w:sz w:val="24"/>
          <w:szCs w:val="24"/>
        </w:rPr>
        <w:t xml:space="preserve">. </w:t>
      </w:r>
    </w:p>
    <w:p w14:paraId="6BCCB60F" w14:textId="77777777" w:rsidR="004764C6" w:rsidRPr="001A02CA" w:rsidRDefault="004764C6" w:rsidP="004764C6">
      <w:pPr>
        <w:pStyle w:val="af3"/>
        <w:keepNext/>
        <w:jc w:val="both"/>
        <w:rPr>
          <w:rFonts w:ascii="Times New Roman" w:hAnsi="Times New Roman"/>
          <w:sz w:val="24"/>
          <w:szCs w:val="24"/>
        </w:rPr>
      </w:pPr>
    </w:p>
    <w:p w14:paraId="27713FAF" w14:textId="6CA476B4" w:rsidR="004764C6" w:rsidRPr="001A4020" w:rsidRDefault="00CA2AFE" w:rsidP="002D7CF8">
      <w:pPr>
        <w:pStyle w:val="a5"/>
        <w:keepNext/>
        <w:numPr>
          <w:ilvl w:val="0"/>
          <w:numId w:val="11"/>
        </w:numPr>
        <w:rPr>
          <w:b/>
          <w:szCs w:val="24"/>
        </w:rPr>
      </w:pPr>
      <w:bookmarkStart w:id="7" w:name="G_3"/>
      <w:r>
        <w:rPr>
          <w:b/>
          <w:szCs w:val="24"/>
        </w:rPr>
        <w:t>Виды конфликта интересов и связанные с ними злоупотребления</w:t>
      </w:r>
      <w:bookmarkEnd w:id="7"/>
    </w:p>
    <w:p w14:paraId="3EA4D525" w14:textId="77777777" w:rsidR="004764C6" w:rsidRPr="001A02CA" w:rsidRDefault="004764C6" w:rsidP="004764C6">
      <w:pPr>
        <w:pStyle w:val="af3"/>
        <w:keepNext/>
        <w:jc w:val="both"/>
        <w:rPr>
          <w:rFonts w:ascii="Times New Roman" w:hAnsi="Times New Roman"/>
          <w:sz w:val="24"/>
        </w:rPr>
      </w:pPr>
    </w:p>
    <w:p w14:paraId="6E3239F5" w14:textId="77777777" w:rsidR="00FE5E80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</w:rPr>
        <w:t>3.1.</w:t>
      </w:r>
      <w:r w:rsidR="00FE5E80">
        <w:rPr>
          <w:sz w:val="24"/>
        </w:rPr>
        <w:t xml:space="preserve"> Конфликт интересов может возникнуть:</w:t>
      </w:r>
    </w:p>
    <w:p w14:paraId="4D7B7E34" w14:textId="77777777" w:rsidR="00B60B17" w:rsidRDefault="00B60B17" w:rsidP="004764C6">
      <w:pPr>
        <w:keepNext/>
        <w:ind w:firstLine="680"/>
        <w:jc w:val="both"/>
        <w:rPr>
          <w:sz w:val="24"/>
        </w:rPr>
      </w:pPr>
    </w:p>
    <w:p w14:paraId="7C900D7B" w14:textId="7C6AC289" w:rsidR="00FE5E80" w:rsidRDefault="00FE5E80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 xml:space="preserve">- между Банком и его </w:t>
      </w:r>
      <w:r w:rsidR="003F4441">
        <w:rPr>
          <w:sz w:val="24"/>
        </w:rPr>
        <w:t>работник</w:t>
      </w:r>
      <w:r>
        <w:rPr>
          <w:sz w:val="24"/>
        </w:rPr>
        <w:t>ами;</w:t>
      </w:r>
    </w:p>
    <w:p w14:paraId="26CBDA42" w14:textId="10C30431" w:rsidR="00FE5E80" w:rsidRDefault="00FE5E80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-</w:t>
      </w:r>
      <w:r w:rsidR="004764C6" w:rsidRPr="001A02CA">
        <w:rPr>
          <w:sz w:val="24"/>
        </w:rPr>
        <w:t xml:space="preserve"> </w:t>
      </w:r>
      <w:r>
        <w:rPr>
          <w:sz w:val="24"/>
        </w:rPr>
        <w:t>между структурными подразделениями/работниками Банка;</w:t>
      </w:r>
    </w:p>
    <w:p w14:paraId="22B83B2D" w14:textId="26B5F862" w:rsidR="00FE5E80" w:rsidRDefault="00FE5E80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- между Банком/</w:t>
      </w:r>
      <w:r w:rsidR="003F4441">
        <w:rPr>
          <w:sz w:val="24"/>
        </w:rPr>
        <w:t>работник</w:t>
      </w:r>
      <w:r>
        <w:rPr>
          <w:sz w:val="24"/>
        </w:rPr>
        <w:t>ами Банка и Клиентами/третьими лицами;</w:t>
      </w:r>
    </w:p>
    <w:p w14:paraId="303D576E" w14:textId="07EEE1B4" w:rsidR="00FE5E80" w:rsidRDefault="00FE5E80" w:rsidP="00B60B17">
      <w:pPr>
        <w:keepNext/>
        <w:ind w:firstLine="680"/>
        <w:jc w:val="both"/>
        <w:rPr>
          <w:sz w:val="24"/>
        </w:rPr>
      </w:pPr>
      <w:r>
        <w:rPr>
          <w:sz w:val="24"/>
        </w:rPr>
        <w:t>- между Клиентами Банка;</w:t>
      </w:r>
    </w:p>
    <w:p w14:paraId="76B48F6B" w14:textId="50F0C526" w:rsidR="00FE5E80" w:rsidRDefault="00FE5E80">
      <w:pPr>
        <w:keepNext/>
        <w:ind w:firstLine="680"/>
        <w:jc w:val="both"/>
        <w:rPr>
          <w:sz w:val="24"/>
        </w:rPr>
      </w:pPr>
      <w:r>
        <w:rPr>
          <w:sz w:val="24"/>
        </w:rPr>
        <w:t>- между членами органов управления и акционерами Банка;</w:t>
      </w:r>
    </w:p>
    <w:p w14:paraId="3FC822A3" w14:textId="4B4EC31E" w:rsidR="00FE5E80" w:rsidRDefault="00FE5E80">
      <w:pPr>
        <w:keepNext/>
        <w:ind w:firstLine="680"/>
        <w:jc w:val="both"/>
        <w:rPr>
          <w:sz w:val="24"/>
        </w:rPr>
      </w:pPr>
      <w:r>
        <w:rPr>
          <w:sz w:val="24"/>
        </w:rPr>
        <w:t>- между Банком и членами органов управления;</w:t>
      </w:r>
    </w:p>
    <w:p w14:paraId="27A041CC" w14:textId="4A08F82A" w:rsidR="00FE5E80" w:rsidRDefault="00FE5E80">
      <w:pPr>
        <w:keepNext/>
        <w:ind w:firstLine="680"/>
        <w:jc w:val="both"/>
        <w:rPr>
          <w:sz w:val="24"/>
        </w:rPr>
      </w:pPr>
      <w:r>
        <w:rPr>
          <w:sz w:val="24"/>
        </w:rPr>
        <w:t>- при совмещении Банком видов профессиональной деятельности на рынке ценных бумаг.</w:t>
      </w:r>
    </w:p>
    <w:p w14:paraId="3DD3B3E1" w14:textId="77777777" w:rsidR="00CA1DD1" w:rsidRDefault="00CA1DD1" w:rsidP="004764C6">
      <w:pPr>
        <w:keepNext/>
        <w:ind w:firstLine="680"/>
        <w:jc w:val="both"/>
        <w:rPr>
          <w:sz w:val="24"/>
        </w:rPr>
      </w:pPr>
    </w:p>
    <w:p w14:paraId="536E673D" w14:textId="2E068FC2" w:rsidR="00B60B17" w:rsidRPr="000A7F36" w:rsidRDefault="00CA1DD1" w:rsidP="000A7F36">
      <w:pPr>
        <w:ind w:firstLine="680"/>
        <w:rPr>
          <w:sz w:val="24"/>
          <w:szCs w:val="24"/>
        </w:rPr>
      </w:pPr>
      <w:r w:rsidRPr="000A7F36">
        <w:rPr>
          <w:sz w:val="24"/>
          <w:szCs w:val="24"/>
        </w:rPr>
        <w:t xml:space="preserve">Общие принципы и процедуры по выявлению областей потенциального </w:t>
      </w:r>
      <w:r w:rsidR="00583009" w:rsidRPr="000A7F36">
        <w:rPr>
          <w:sz w:val="24"/>
          <w:szCs w:val="24"/>
        </w:rPr>
        <w:t>к</w:t>
      </w:r>
      <w:r w:rsidRPr="000A7F36">
        <w:rPr>
          <w:sz w:val="24"/>
          <w:szCs w:val="24"/>
        </w:rPr>
        <w:t>онфликта интересов, а также условия их возникновения и предотвращения в деятельности Банка установлены «Порядком предотвращения конфликта интересов в ОАО АКБ «ЕВРОФИНАНС МОСНАРБАНК», утвержденным решением Наблюдательного совета от 30 апреля 2015 г. (Протокол №151)</w:t>
      </w:r>
    </w:p>
    <w:p w14:paraId="5491CB99" w14:textId="4CC5DC3E" w:rsidR="004764C6" w:rsidRPr="000A7F36" w:rsidRDefault="00B60B17" w:rsidP="000A7F36">
      <w:pPr>
        <w:ind w:firstLine="680"/>
        <w:rPr>
          <w:sz w:val="24"/>
          <w:szCs w:val="24"/>
        </w:rPr>
      </w:pPr>
      <w:r w:rsidRPr="00485ACA">
        <w:rPr>
          <w:sz w:val="24"/>
          <w:szCs w:val="24"/>
        </w:rPr>
        <w:t xml:space="preserve">3.2. </w:t>
      </w:r>
      <w:r w:rsidR="004764C6" w:rsidRPr="000A7F36">
        <w:rPr>
          <w:sz w:val="24"/>
          <w:szCs w:val="24"/>
        </w:rPr>
        <w:t>При осуществлении Банком</w:t>
      </w:r>
      <w:r w:rsidR="004764C6" w:rsidRPr="00485ACA">
        <w:rPr>
          <w:sz w:val="24"/>
          <w:szCs w:val="24"/>
        </w:rPr>
        <w:t xml:space="preserve"> профессиональной деятельности на рынке ценных бумаг могут возникнуть следующие виды </w:t>
      </w:r>
      <w:r w:rsidR="00583009" w:rsidRPr="000A7F36">
        <w:rPr>
          <w:sz w:val="24"/>
          <w:szCs w:val="24"/>
        </w:rPr>
        <w:t>к</w:t>
      </w:r>
      <w:r w:rsidR="004764C6" w:rsidRPr="000A7F36">
        <w:rPr>
          <w:sz w:val="24"/>
          <w:szCs w:val="24"/>
        </w:rPr>
        <w:t xml:space="preserve">онфликта интересов и связанные с ними злоупотребления: </w:t>
      </w:r>
    </w:p>
    <w:p w14:paraId="783CA0A5" w14:textId="410C07DE" w:rsidR="004764C6" w:rsidRPr="000A7F36" w:rsidRDefault="004764C6" w:rsidP="000A7F36">
      <w:pPr>
        <w:ind w:firstLine="680"/>
        <w:rPr>
          <w:sz w:val="24"/>
          <w:szCs w:val="24"/>
        </w:rPr>
      </w:pPr>
      <w:r w:rsidRPr="0087202A">
        <w:rPr>
          <w:sz w:val="24"/>
          <w:szCs w:val="24"/>
        </w:rPr>
        <w:t>–</w:t>
      </w:r>
      <w:r w:rsidRPr="00485ACA">
        <w:rPr>
          <w:sz w:val="24"/>
          <w:szCs w:val="24"/>
        </w:rPr>
        <w:t xml:space="preserve"> продажа </w:t>
      </w:r>
      <w:r w:rsidR="00CA7B24" w:rsidRPr="000A7F36">
        <w:rPr>
          <w:sz w:val="24"/>
          <w:szCs w:val="24"/>
        </w:rPr>
        <w:t>К</w:t>
      </w:r>
      <w:r w:rsidRPr="000A7F36">
        <w:rPr>
          <w:sz w:val="24"/>
          <w:szCs w:val="24"/>
        </w:rPr>
        <w:t xml:space="preserve">лиенту ценных бумаг по завышенной цене из собственного портфеля </w:t>
      </w:r>
      <w:r w:rsidRPr="0087202A">
        <w:rPr>
          <w:sz w:val="24"/>
          <w:szCs w:val="24"/>
        </w:rPr>
        <w:t>Банка</w:t>
      </w:r>
      <w:r w:rsidRPr="00485ACA">
        <w:rPr>
          <w:sz w:val="24"/>
          <w:szCs w:val="24"/>
        </w:rPr>
        <w:t>, е</w:t>
      </w:r>
      <w:r w:rsidR="005F02D7" w:rsidRPr="000A7F36">
        <w:rPr>
          <w:sz w:val="24"/>
          <w:szCs w:val="24"/>
        </w:rPr>
        <w:t>го</w:t>
      </w:r>
      <w:r w:rsidRPr="000A7F36">
        <w:rPr>
          <w:sz w:val="24"/>
          <w:szCs w:val="24"/>
        </w:rPr>
        <w:t xml:space="preserve"> </w:t>
      </w:r>
      <w:r w:rsidR="003F4441" w:rsidRPr="000A7F36">
        <w:rPr>
          <w:sz w:val="24"/>
          <w:szCs w:val="24"/>
        </w:rPr>
        <w:t>работник</w:t>
      </w:r>
      <w:r w:rsidRPr="000A7F36">
        <w:rPr>
          <w:sz w:val="24"/>
          <w:szCs w:val="24"/>
        </w:rPr>
        <w:t xml:space="preserve">ов и других аффилированных и заинтересованных лиц в нарушение интересов </w:t>
      </w:r>
      <w:r w:rsidR="00CA7B24" w:rsidRPr="000A7F36">
        <w:rPr>
          <w:sz w:val="24"/>
          <w:szCs w:val="24"/>
        </w:rPr>
        <w:t>К</w:t>
      </w:r>
      <w:r w:rsidRPr="000A7F36">
        <w:rPr>
          <w:sz w:val="24"/>
          <w:szCs w:val="24"/>
        </w:rPr>
        <w:t xml:space="preserve">лиента; </w:t>
      </w:r>
    </w:p>
    <w:p w14:paraId="48EBC1A4" w14:textId="4B59E0D3" w:rsidR="004764C6" w:rsidRPr="000A7F36" w:rsidRDefault="004764C6" w:rsidP="000A7F36">
      <w:pPr>
        <w:ind w:firstLine="680"/>
        <w:rPr>
          <w:sz w:val="24"/>
          <w:szCs w:val="24"/>
        </w:rPr>
      </w:pPr>
      <w:r w:rsidRPr="0087202A">
        <w:rPr>
          <w:sz w:val="24"/>
          <w:szCs w:val="24"/>
        </w:rPr>
        <w:t xml:space="preserve">– </w:t>
      </w:r>
      <w:bookmarkStart w:id="8" w:name="OLE_LINK1"/>
      <w:bookmarkStart w:id="9" w:name="OLE_LINK2"/>
      <w:r w:rsidRPr="00485ACA">
        <w:rPr>
          <w:sz w:val="24"/>
          <w:szCs w:val="24"/>
        </w:rPr>
        <w:t xml:space="preserve">продажа ценных бумаг </w:t>
      </w:r>
      <w:r w:rsidR="00CA7B24" w:rsidRPr="000A7F36">
        <w:rPr>
          <w:sz w:val="24"/>
          <w:szCs w:val="24"/>
        </w:rPr>
        <w:t>К</w:t>
      </w:r>
      <w:r w:rsidRPr="000A7F36">
        <w:rPr>
          <w:sz w:val="24"/>
          <w:szCs w:val="24"/>
        </w:rPr>
        <w:t xml:space="preserve">лиента по заниженной цене в собственный портфель </w:t>
      </w:r>
      <w:r w:rsidRPr="0087202A">
        <w:rPr>
          <w:sz w:val="24"/>
          <w:szCs w:val="24"/>
        </w:rPr>
        <w:t>Банка</w:t>
      </w:r>
      <w:r w:rsidR="005F02D7" w:rsidRPr="00485ACA">
        <w:rPr>
          <w:sz w:val="24"/>
          <w:szCs w:val="24"/>
        </w:rPr>
        <w:t>, его</w:t>
      </w:r>
      <w:r w:rsidRPr="000A7F36">
        <w:rPr>
          <w:sz w:val="24"/>
          <w:szCs w:val="24"/>
        </w:rPr>
        <w:t xml:space="preserve"> </w:t>
      </w:r>
      <w:r w:rsidR="003F4441" w:rsidRPr="000A7F36">
        <w:rPr>
          <w:sz w:val="24"/>
          <w:szCs w:val="24"/>
        </w:rPr>
        <w:t>работник</w:t>
      </w:r>
      <w:r w:rsidRPr="000A7F36">
        <w:rPr>
          <w:sz w:val="24"/>
          <w:szCs w:val="24"/>
        </w:rPr>
        <w:t xml:space="preserve">ов и других аффилированных и заинтересованных лиц в нарушение интересов </w:t>
      </w:r>
      <w:r w:rsidR="00AF1CE5" w:rsidRPr="000A7F36">
        <w:rPr>
          <w:sz w:val="24"/>
          <w:szCs w:val="24"/>
        </w:rPr>
        <w:t>К</w:t>
      </w:r>
      <w:r w:rsidRPr="000A7F36">
        <w:rPr>
          <w:sz w:val="24"/>
          <w:szCs w:val="24"/>
        </w:rPr>
        <w:t>лиента</w:t>
      </w:r>
      <w:bookmarkEnd w:id="8"/>
      <w:bookmarkEnd w:id="9"/>
      <w:r w:rsidRPr="000A7F36">
        <w:rPr>
          <w:sz w:val="24"/>
          <w:szCs w:val="24"/>
        </w:rPr>
        <w:t>;</w:t>
      </w:r>
    </w:p>
    <w:p w14:paraId="17709968" w14:textId="0ACE3009" w:rsidR="004764C6" w:rsidRPr="000A7F36" w:rsidRDefault="004764C6" w:rsidP="000A7F36">
      <w:pPr>
        <w:rPr>
          <w:sz w:val="24"/>
          <w:szCs w:val="24"/>
        </w:rPr>
      </w:pPr>
      <w:r w:rsidRPr="0087202A">
        <w:rPr>
          <w:sz w:val="24"/>
          <w:szCs w:val="24"/>
        </w:rPr>
        <w:lastRenderedPageBreak/>
        <w:t>–</w:t>
      </w:r>
      <w:r w:rsidRPr="00485ACA">
        <w:rPr>
          <w:sz w:val="24"/>
          <w:szCs w:val="24"/>
        </w:rPr>
        <w:t xml:space="preserve"> инвестиции средств </w:t>
      </w:r>
      <w:r w:rsidR="00611A58" w:rsidRPr="000A7F36">
        <w:rPr>
          <w:sz w:val="24"/>
          <w:szCs w:val="24"/>
        </w:rPr>
        <w:t>К</w:t>
      </w:r>
      <w:r w:rsidRPr="000A7F36">
        <w:rPr>
          <w:sz w:val="24"/>
          <w:szCs w:val="24"/>
        </w:rPr>
        <w:t xml:space="preserve">лиента в процессе доверительного управления в собственные ценные бумаги </w:t>
      </w:r>
      <w:r w:rsidRPr="0087202A">
        <w:rPr>
          <w:sz w:val="24"/>
          <w:szCs w:val="24"/>
        </w:rPr>
        <w:t>Банк</w:t>
      </w:r>
      <w:r w:rsidR="005F02D7" w:rsidRPr="0087202A">
        <w:rPr>
          <w:sz w:val="24"/>
          <w:szCs w:val="24"/>
        </w:rPr>
        <w:t>а</w:t>
      </w:r>
      <w:r w:rsidRPr="00485ACA">
        <w:rPr>
          <w:sz w:val="24"/>
          <w:szCs w:val="24"/>
        </w:rPr>
        <w:t xml:space="preserve"> или ценные бумаги аффилированных лиц или лиц, аффилированных с </w:t>
      </w:r>
      <w:r w:rsidR="003F4441" w:rsidRPr="000A7F36">
        <w:rPr>
          <w:sz w:val="24"/>
          <w:szCs w:val="24"/>
        </w:rPr>
        <w:t>работник</w:t>
      </w:r>
      <w:r w:rsidRPr="000A7F36">
        <w:rPr>
          <w:sz w:val="24"/>
          <w:szCs w:val="24"/>
        </w:rPr>
        <w:t xml:space="preserve">ами </w:t>
      </w:r>
      <w:r w:rsidRPr="0087202A">
        <w:rPr>
          <w:sz w:val="24"/>
          <w:szCs w:val="24"/>
        </w:rPr>
        <w:t>Банка</w:t>
      </w:r>
      <w:r w:rsidRPr="00485ACA">
        <w:rPr>
          <w:sz w:val="24"/>
          <w:szCs w:val="24"/>
        </w:rPr>
        <w:t>;</w:t>
      </w:r>
    </w:p>
    <w:p w14:paraId="55B9E2AD" w14:textId="64CE5347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совершение сделок с ценными бумагами </w:t>
      </w:r>
      <w:r w:rsidR="00CA7B24">
        <w:rPr>
          <w:sz w:val="24"/>
        </w:rPr>
        <w:t>К</w:t>
      </w:r>
      <w:r w:rsidRPr="001A02CA">
        <w:rPr>
          <w:sz w:val="24"/>
        </w:rPr>
        <w:t xml:space="preserve">лиента по ценам, отличающимся от рыночных или в нарушение инвестиционных целей </w:t>
      </w:r>
      <w:r w:rsidR="00CA7B24">
        <w:rPr>
          <w:sz w:val="24"/>
        </w:rPr>
        <w:t>К</w:t>
      </w:r>
      <w:r w:rsidRPr="001A02CA">
        <w:rPr>
          <w:sz w:val="24"/>
        </w:rPr>
        <w:t xml:space="preserve">лиента в пользу </w:t>
      </w:r>
      <w:r>
        <w:rPr>
          <w:sz w:val="24"/>
          <w:szCs w:val="24"/>
        </w:rPr>
        <w:t>Банка</w:t>
      </w:r>
      <w:r w:rsidR="005F02D7">
        <w:rPr>
          <w:sz w:val="24"/>
        </w:rPr>
        <w:t>, его</w:t>
      </w:r>
      <w:r w:rsidRPr="001A02CA">
        <w:rPr>
          <w:sz w:val="24"/>
        </w:rPr>
        <w:t xml:space="preserve"> </w:t>
      </w:r>
      <w:r w:rsidR="003F4441">
        <w:rPr>
          <w:sz w:val="24"/>
        </w:rPr>
        <w:t>работник</w:t>
      </w:r>
      <w:r w:rsidRPr="001A02CA">
        <w:rPr>
          <w:sz w:val="24"/>
        </w:rPr>
        <w:t xml:space="preserve">ов, других аффилированных и заинтересованных лиц; </w:t>
      </w:r>
    </w:p>
    <w:p w14:paraId="5739F404" w14:textId="5A5DAF7F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манипулирование рынком за счет использования ресурсов </w:t>
      </w:r>
      <w:r w:rsidR="00CA7B24">
        <w:rPr>
          <w:sz w:val="24"/>
        </w:rPr>
        <w:t>К</w:t>
      </w:r>
      <w:r w:rsidRPr="001A02CA">
        <w:rPr>
          <w:sz w:val="24"/>
        </w:rPr>
        <w:t>лиента;</w:t>
      </w:r>
    </w:p>
    <w:p w14:paraId="6553303E" w14:textId="60A66437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оказание давления на </w:t>
      </w:r>
      <w:r w:rsidR="00CA7B24">
        <w:rPr>
          <w:sz w:val="24"/>
        </w:rPr>
        <w:t>К</w:t>
      </w:r>
      <w:r w:rsidRPr="001A02CA">
        <w:rPr>
          <w:sz w:val="24"/>
        </w:rPr>
        <w:t xml:space="preserve">лиента или предоставление ему рекомендаций с тем, чтобы его действия и сделки способствовали выгоде </w:t>
      </w:r>
      <w:r>
        <w:rPr>
          <w:sz w:val="24"/>
          <w:szCs w:val="24"/>
        </w:rPr>
        <w:t>Банка</w:t>
      </w:r>
      <w:r w:rsidRPr="001A02CA">
        <w:rPr>
          <w:sz w:val="24"/>
        </w:rPr>
        <w:t>, е</w:t>
      </w:r>
      <w:r w:rsidR="005F02D7">
        <w:rPr>
          <w:sz w:val="24"/>
        </w:rPr>
        <w:t>го</w:t>
      </w:r>
      <w:r w:rsidRPr="001A02CA">
        <w:rPr>
          <w:sz w:val="24"/>
        </w:rPr>
        <w:t xml:space="preserve"> </w:t>
      </w:r>
      <w:r w:rsidR="003F4441">
        <w:rPr>
          <w:sz w:val="24"/>
        </w:rPr>
        <w:t>работник</w:t>
      </w:r>
      <w:r w:rsidRPr="001A02CA">
        <w:rPr>
          <w:sz w:val="24"/>
        </w:rPr>
        <w:t xml:space="preserve">ов, других аффилированных </w:t>
      </w:r>
      <w:r w:rsidR="00611A58" w:rsidRPr="001A02CA">
        <w:rPr>
          <w:sz w:val="24"/>
        </w:rPr>
        <w:t xml:space="preserve">и заинтересованных </w:t>
      </w:r>
      <w:r w:rsidRPr="001A02CA">
        <w:rPr>
          <w:sz w:val="24"/>
        </w:rPr>
        <w:t>лиц;</w:t>
      </w:r>
    </w:p>
    <w:p w14:paraId="436E9EDA" w14:textId="77777777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удержание клиентских средств на денежных счетах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с целью ненадлежащего их использования для собственных активных операций </w:t>
      </w:r>
      <w:r>
        <w:rPr>
          <w:sz w:val="24"/>
          <w:szCs w:val="24"/>
        </w:rPr>
        <w:t>Банка</w:t>
      </w:r>
      <w:r w:rsidRPr="001A02CA">
        <w:rPr>
          <w:sz w:val="24"/>
        </w:rPr>
        <w:t>;</w:t>
      </w:r>
    </w:p>
    <w:p w14:paraId="05D0F35B" w14:textId="6BA69276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использование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</w:t>
      </w:r>
      <w:r w:rsidR="00611A58">
        <w:rPr>
          <w:sz w:val="24"/>
        </w:rPr>
        <w:t>и</w:t>
      </w:r>
      <w:r w:rsidRPr="001A02CA">
        <w:rPr>
          <w:sz w:val="24"/>
        </w:rPr>
        <w:t xml:space="preserve">нсайдерской информации, полученной от </w:t>
      </w:r>
      <w:r w:rsidR="00611A58">
        <w:rPr>
          <w:sz w:val="24"/>
        </w:rPr>
        <w:t>К</w:t>
      </w:r>
      <w:r w:rsidRPr="001A02CA">
        <w:rPr>
          <w:sz w:val="24"/>
        </w:rPr>
        <w:t xml:space="preserve">лиента, имеющей существенное значение и способной повлиять на ценообразование на рынке ценных бумаг, для получения выгоды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, его </w:t>
      </w:r>
      <w:r w:rsidR="003F4441">
        <w:rPr>
          <w:sz w:val="24"/>
        </w:rPr>
        <w:t>работник</w:t>
      </w:r>
      <w:r w:rsidRPr="001A02CA">
        <w:rPr>
          <w:sz w:val="24"/>
        </w:rPr>
        <w:t xml:space="preserve">ов и других аффилированных и заинтересованных лиц в нарушение интересов </w:t>
      </w:r>
      <w:r w:rsidR="00CA7B24">
        <w:rPr>
          <w:sz w:val="24"/>
        </w:rPr>
        <w:t>К</w:t>
      </w:r>
      <w:r w:rsidRPr="001A02CA">
        <w:rPr>
          <w:sz w:val="24"/>
        </w:rPr>
        <w:t xml:space="preserve">лиента; </w:t>
      </w:r>
    </w:p>
    <w:p w14:paraId="3C149B96" w14:textId="704D9E8B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совершение излишних или невыгодных </w:t>
      </w:r>
      <w:r w:rsidR="00CA7B24">
        <w:rPr>
          <w:sz w:val="24"/>
        </w:rPr>
        <w:t>К</w:t>
      </w:r>
      <w:r w:rsidRPr="001A02CA">
        <w:rPr>
          <w:sz w:val="24"/>
        </w:rPr>
        <w:t xml:space="preserve">лиенту сделок с целью увеличения суммы комиссионных и иных платежей за услуги, выплачиваемые </w:t>
      </w:r>
      <w:r>
        <w:rPr>
          <w:sz w:val="24"/>
          <w:szCs w:val="24"/>
        </w:rPr>
        <w:t>Банку</w:t>
      </w:r>
      <w:r w:rsidRPr="001A02CA">
        <w:rPr>
          <w:sz w:val="24"/>
        </w:rPr>
        <w:t>.</w:t>
      </w:r>
    </w:p>
    <w:p w14:paraId="7DA1A5CD" w14:textId="74D7664D" w:rsidR="004764C6" w:rsidRPr="001A02CA" w:rsidRDefault="004764C6" w:rsidP="004764C6">
      <w:pPr>
        <w:keepNext/>
        <w:ind w:firstLine="680"/>
        <w:jc w:val="both"/>
        <w:rPr>
          <w:rFonts w:ascii="TimesNewRomanPS-BoldMT" w:hAnsi="TimesNewRomanPS-BoldMT"/>
          <w:snapToGrid w:val="0"/>
          <w:sz w:val="24"/>
        </w:rPr>
      </w:pPr>
      <w:r w:rsidRPr="001A02CA">
        <w:rPr>
          <w:sz w:val="24"/>
        </w:rPr>
        <w:t>3.</w:t>
      </w:r>
      <w:r w:rsidR="005630CE">
        <w:rPr>
          <w:sz w:val="24"/>
        </w:rPr>
        <w:t>3</w:t>
      </w:r>
      <w:r w:rsidRPr="001A02CA">
        <w:rPr>
          <w:sz w:val="24"/>
        </w:rPr>
        <w:t>. </w:t>
      </w:r>
      <w:r>
        <w:rPr>
          <w:sz w:val="24"/>
        </w:rPr>
        <w:t xml:space="preserve">Список </w:t>
      </w:r>
      <w:r w:rsidR="00583009">
        <w:rPr>
          <w:sz w:val="24"/>
        </w:rPr>
        <w:t>к</w:t>
      </w:r>
      <w:r w:rsidRPr="001A02CA">
        <w:rPr>
          <w:sz w:val="24"/>
        </w:rPr>
        <w:t>онфликтов интересов и злоупотреблений, приведенных в п. 3.</w:t>
      </w:r>
      <w:r w:rsidR="00CA7B24">
        <w:rPr>
          <w:sz w:val="24"/>
        </w:rPr>
        <w:t>2</w:t>
      </w:r>
      <w:r w:rsidRPr="001A02CA">
        <w:rPr>
          <w:sz w:val="24"/>
        </w:rPr>
        <w:t xml:space="preserve"> настоящ</w:t>
      </w:r>
      <w:r w:rsidR="002F5E39">
        <w:rPr>
          <w:sz w:val="24"/>
        </w:rPr>
        <w:t>их</w:t>
      </w:r>
      <w:r w:rsidRPr="001A02CA">
        <w:rPr>
          <w:sz w:val="24"/>
        </w:rPr>
        <w:t xml:space="preserve"> П</w:t>
      </w:r>
      <w:r w:rsidR="002F5E39">
        <w:rPr>
          <w:sz w:val="24"/>
        </w:rPr>
        <w:t>равил</w:t>
      </w:r>
      <w:r w:rsidRPr="001A02CA">
        <w:rPr>
          <w:sz w:val="24"/>
        </w:rPr>
        <w:t xml:space="preserve">, не является исчерпывающим и при необходимости подлежит уточнению. </w:t>
      </w:r>
    </w:p>
    <w:p w14:paraId="3D62A149" w14:textId="77777777" w:rsidR="004764C6" w:rsidRPr="001A02CA" w:rsidRDefault="004764C6" w:rsidP="004764C6">
      <w:pPr>
        <w:keepNext/>
        <w:ind w:firstLine="680"/>
        <w:jc w:val="both"/>
        <w:rPr>
          <w:rFonts w:ascii="TimesNewRomanPS-BoldMT" w:hAnsi="TimesNewRomanPS-BoldMT"/>
          <w:snapToGrid w:val="0"/>
          <w:sz w:val="24"/>
        </w:rPr>
      </w:pPr>
    </w:p>
    <w:p w14:paraId="0BD23215" w14:textId="7470ED78" w:rsidR="004764C6" w:rsidRPr="001A02CA" w:rsidRDefault="00CA2AFE" w:rsidP="002D7CF8">
      <w:pPr>
        <w:pStyle w:val="a5"/>
        <w:keepNext/>
        <w:numPr>
          <w:ilvl w:val="0"/>
          <w:numId w:val="11"/>
        </w:numPr>
        <w:rPr>
          <w:b/>
          <w:szCs w:val="24"/>
        </w:rPr>
      </w:pPr>
      <w:bookmarkStart w:id="10" w:name="G_4"/>
      <w:r>
        <w:rPr>
          <w:b/>
          <w:szCs w:val="24"/>
        </w:rPr>
        <w:t xml:space="preserve">Общие требования к </w:t>
      </w:r>
      <w:r w:rsidR="003F4441">
        <w:rPr>
          <w:b/>
          <w:szCs w:val="24"/>
        </w:rPr>
        <w:t>работник</w:t>
      </w:r>
      <w:r>
        <w:rPr>
          <w:b/>
          <w:szCs w:val="24"/>
        </w:rPr>
        <w:t>ам Банка в целях предотвращения конфликта интересов</w:t>
      </w:r>
      <w:bookmarkEnd w:id="10"/>
    </w:p>
    <w:p w14:paraId="19D80AD3" w14:textId="77777777" w:rsidR="004764C6" w:rsidRPr="001A02CA" w:rsidRDefault="004764C6" w:rsidP="004764C6">
      <w:pPr>
        <w:pStyle w:val="af3"/>
        <w:keepNext/>
        <w:jc w:val="both"/>
        <w:rPr>
          <w:rFonts w:ascii="Times New Roman" w:hAnsi="Times New Roman"/>
          <w:sz w:val="24"/>
        </w:rPr>
      </w:pPr>
    </w:p>
    <w:p w14:paraId="1024072A" w14:textId="58428874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</w:rPr>
        <w:t xml:space="preserve">Каждый </w:t>
      </w:r>
      <w:r w:rsidR="003F4441">
        <w:rPr>
          <w:sz w:val="24"/>
        </w:rPr>
        <w:t>работник</w:t>
      </w:r>
      <w:r w:rsidRPr="001A02CA">
        <w:rPr>
          <w:sz w:val="24"/>
        </w:rPr>
        <w:t xml:space="preserve"> </w:t>
      </w:r>
      <w:r>
        <w:rPr>
          <w:sz w:val="24"/>
          <w:szCs w:val="24"/>
        </w:rPr>
        <w:t>Банка</w:t>
      </w:r>
      <w:r w:rsidR="00CA7B24">
        <w:rPr>
          <w:sz w:val="24"/>
          <w:szCs w:val="24"/>
        </w:rPr>
        <w:t>, чьи должностные обязанности связаны с</w:t>
      </w:r>
      <w:r w:rsidR="00CA7B24">
        <w:rPr>
          <w:sz w:val="24"/>
        </w:rPr>
        <w:t xml:space="preserve"> </w:t>
      </w:r>
      <w:r w:rsidRPr="001A02CA">
        <w:rPr>
          <w:sz w:val="24"/>
        </w:rPr>
        <w:t>осуществлени</w:t>
      </w:r>
      <w:r w:rsidR="00CA7B24">
        <w:rPr>
          <w:sz w:val="24"/>
        </w:rPr>
        <w:t>ем</w:t>
      </w:r>
      <w:r w:rsidRPr="001A02CA">
        <w:rPr>
          <w:sz w:val="24"/>
        </w:rPr>
        <w:t xml:space="preserve"> профессиональной деятельности на рынке ценных бумаг</w:t>
      </w:r>
      <w:r w:rsidR="00CA7B24">
        <w:rPr>
          <w:sz w:val="24"/>
        </w:rPr>
        <w:t>,</w:t>
      </w:r>
      <w:r w:rsidRPr="001A02CA">
        <w:rPr>
          <w:sz w:val="24"/>
        </w:rPr>
        <w:t xml:space="preserve"> обязан:</w:t>
      </w:r>
    </w:p>
    <w:p w14:paraId="513386D0" w14:textId="66861DD6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ставить интересы </w:t>
      </w:r>
      <w:r w:rsidR="00263523">
        <w:rPr>
          <w:sz w:val="24"/>
        </w:rPr>
        <w:t>К</w:t>
      </w:r>
      <w:r w:rsidRPr="001A02CA">
        <w:rPr>
          <w:sz w:val="24"/>
        </w:rPr>
        <w:t xml:space="preserve">лиентов и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выше собственных и избегать заключения сделок</w:t>
      </w:r>
      <w:r w:rsidR="00263523">
        <w:rPr>
          <w:sz w:val="24"/>
        </w:rPr>
        <w:t xml:space="preserve"> с </w:t>
      </w:r>
      <w:r w:rsidR="002F5E39">
        <w:rPr>
          <w:sz w:val="24"/>
        </w:rPr>
        <w:t>ф</w:t>
      </w:r>
      <w:r w:rsidR="00263523">
        <w:rPr>
          <w:sz w:val="24"/>
        </w:rPr>
        <w:t>инансовыми инструментами за счет собственных (личных) средств</w:t>
      </w:r>
      <w:r w:rsidRPr="001A02CA">
        <w:rPr>
          <w:sz w:val="24"/>
        </w:rPr>
        <w:t xml:space="preserve">, которые могут отрицательно повлиять на интересы </w:t>
      </w:r>
      <w:r w:rsidR="00263523">
        <w:rPr>
          <w:sz w:val="24"/>
        </w:rPr>
        <w:t>К</w:t>
      </w:r>
      <w:r w:rsidRPr="001A02CA">
        <w:rPr>
          <w:sz w:val="24"/>
        </w:rPr>
        <w:t xml:space="preserve">лиентов или </w:t>
      </w:r>
      <w:r>
        <w:rPr>
          <w:sz w:val="24"/>
          <w:szCs w:val="24"/>
        </w:rPr>
        <w:t>Банка</w:t>
      </w:r>
      <w:r w:rsidRPr="001A02CA">
        <w:rPr>
          <w:sz w:val="24"/>
        </w:rPr>
        <w:t>;</w:t>
      </w:r>
    </w:p>
    <w:p w14:paraId="40C7A803" w14:textId="4F3999B1" w:rsidR="004764C6" w:rsidRPr="001A02CA" w:rsidRDefault="004764C6" w:rsidP="002D7CF8">
      <w:pPr>
        <w:pStyle w:val="VND111"/>
        <w:numPr>
          <w:ilvl w:val="0"/>
          <w:numId w:val="0"/>
        </w:numPr>
        <w:ind w:firstLine="709"/>
      </w:pPr>
      <w:r w:rsidRPr="001A02CA">
        <w:t xml:space="preserve">– доводить до сведения Контролера ПУРЦБ </w:t>
      </w:r>
      <w:r>
        <w:t xml:space="preserve">информацию о возникшем </w:t>
      </w:r>
      <w:r w:rsidR="00583009">
        <w:t>к</w:t>
      </w:r>
      <w:r w:rsidRPr="001A02CA">
        <w:t xml:space="preserve">онфликте интересов или о возможности его возникновения, а также об участии в сделках </w:t>
      </w:r>
      <w:r>
        <w:t>Банка</w:t>
      </w:r>
      <w:r w:rsidRPr="001A02CA">
        <w:t>, как профессионального участника рынка ценных бумаг, в совершении которых они могут быть признаны заинтересованными лицами в соответствии с законодательством Российской Федерации;</w:t>
      </w:r>
    </w:p>
    <w:p w14:paraId="46855BBF" w14:textId="0D7CE163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незамедлительно доводить до сведения своего непосредственного руководителя</w:t>
      </w:r>
      <w:r w:rsidR="002F5E39">
        <w:rPr>
          <w:sz w:val="24"/>
        </w:rPr>
        <w:t xml:space="preserve"> и</w:t>
      </w:r>
      <w:r w:rsidRPr="001A02CA">
        <w:rPr>
          <w:sz w:val="24"/>
        </w:rPr>
        <w:t xml:space="preserve"> Контролера ПУРЦБ</w:t>
      </w:r>
      <w:r w:rsidR="007B0748">
        <w:rPr>
          <w:sz w:val="24"/>
        </w:rPr>
        <w:t xml:space="preserve"> </w:t>
      </w:r>
      <w:r w:rsidRPr="001A02CA">
        <w:rPr>
          <w:sz w:val="24"/>
        </w:rPr>
        <w:t>сведения о предполагаемых нарушениях требований законодательства Российской Федерации</w:t>
      </w:r>
      <w:r w:rsidR="00223FF1">
        <w:rPr>
          <w:sz w:val="24"/>
        </w:rPr>
        <w:t xml:space="preserve"> в сфере финансовых рынков</w:t>
      </w:r>
      <w:r w:rsidRPr="001A02CA">
        <w:rPr>
          <w:sz w:val="24"/>
        </w:rPr>
        <w:t xml:space="preserve">, внутренних правил и процедур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другими </w:t>
      </w:r>
      <w:r w:rsidR="003F4441">
        <w:rPr>
          <w:sz w:val="24"/>
        </w:rPr>
        <w:t>работник</w:t>
      </w:r>
      <w:r w:rsidRPr="001A02CA">
        <w:rPr>
          <w:sz w:val="24"/>
        </w:rPr>
        <w:t xml:space="preserve">ами или </w:t>
      </w:r>
      <w:r w:rsidR="00CA7B24">
        <w:rPr>
          <w:sz w:val="24"/>
        </w:rPr>
        <w:t>К</w:t>
      </w:r>
      <w:r w:rsidRPr="001A02CA">
        <w:rPr>
          <w:sz w:val="24"/>
        </w:rPr>
        <w:t xml:space="preserve">лиентами </w:t>
      </w:r>
      <w:r>
        <w:rPr>
          <w:sz w:val="24"/>
          <w:szCs w:val="24"/>
        </w:rPr>
        <w:t>Банка</w:t>
      </w:r>
      <w:r w:rsidRPr="001A02CA">
        <w:rPr>
          <w:sz w:val="24"/>
        </w:rPr>
        <w:t>;</w:t>
      </w:r>
    </w:p>
    <w:p w14:paraId="051D945E" w14:textId="0ADF55A8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исполнять требования законодательства Российской Федерации </w:t>
      </w:r>
      <w:r w:rsidR="00611A58">
        <w:rPr>
          <w:sz w:val="24"/>
        </w:rPr>
        <w:t xml:space="preserve"> в сфере финансовых рынков</w:t>
      </w:r>
      <w:r w:rsidRPr="001A02CA">
        <w:rPr>
          <w:sz w:val="24"/>
        </w:rPr>
        <w:t xml:space="preserve">, а также внутренних нормативных документов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(далее – ВНД); </w:t>
      </w:r>
    </w:p>
    <w:p w14:paraId="5AD195CA" w14:textId="77777777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соблюдать принципы профессиональной этики, обеспечивающие эффективное функционирование рынка ценных бумаг на основе свободного формирования спроса и предложения;</w:t>
      </w:r>
    </w:p>
    <w:p w14:paraId="356C56B4" w14:textId="514F6265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обеспечивать защиту интересов </w:t>
      </w:r>
      <w:r w:rsidR="003D23D0">
        <w:rPr>
          <w:sz w:val="24"/>
        </w:rPr>
        <w:t>К</w:t>
      </w:r>
      <w:r w:rsidRPr="001A02CA">
        <w:rPr>
          <w:sz w:val="24"/>
        </w:rPr>
        <w:t>лиентов</w:t>
      </w:r>
      <w:r w:rsidR="003D23D0">
        <w:rPr>
          <w:sz w:val="24"/>
        </w:rPr>
        <w:t xml:space="preserve"> </w:t>
      </w:r>
      <w:r w:rsidRPr="001A02CA">
        <w:rPr>
          <w:sz w:val="24"/>
        </w:rPr>
        <w:t xml:space="preserve">от убытков и других негативных последствий, вызванных возникновением </w:t>
      </w:r>
      <w:r w:rsidR="00583009">
        <w:rPr>
          <w:sz w:val="24"/>
        </w:rPr>
        <w:t>к</w:t>
      </w:r>
      <w:r w:rsidRPr="001A02CA">
        <w:rPr>
          <w:sz w:val="24"/>
        </w:rPr>
        <w:t>онфликта интересов.</w:t>
      </w:r>
    </w:p>
    <w:p w14:paraId="1846F595" w14:textId="77777777" w:rsidR="00CA2AFE" w:rsidRDefault="00CA2AFE" w:rsidP="00CA2AFE">
      <w:pPr>
        <w:pStyle w:val="af3"/>
        <w:keepNext/>
        <w:rPr>
          <w:rFonts w:ascii="Times New Roman" w:hAnsi="Times New Roman"/>
          <w:b/>
          <w:sz w:val="24"/>
          <w:szCs w:val="24"/>
        </w:rPr>
      </w:pPr>
      <w:bookmarkStart w:id="11" w:name="G_5"/>
    </w:p>
    <w:p w14:paraId="754825D3" w14:textId="6D7EAD28" w:rsidR="004764C6" w:rsidRPr="00CA2AFE" w:rsidRDefault="00CA2AFE" w:rsidP="002D7CF8">
      <w:pPr>
        <w:pStyle w:val="aff9"/>
        <w:numPr>
          <w:ilvl w:val="0"/>
          <w:numId w:val="11"/>
        </w:numPr>
        <w:rPr>
          <w:b/>
          <w:sz w:val="24"/>
          <w:szCs w:val="24"/>
        </w:rPr>
      </w:pPr>
      <w:r w:rsidRPr="00CA2AFE">
        <w:rPr>
          <w:b/>
          <w:sz w:val="24"/>
          <w:szCs w:val="24"/>
        </w:rPr>
        <w:t xml:space="preserve">Обеспечение защиты интересов </w:t>
      </w:r>
      <w:r w:rsidR="00263523">
        <w:rPr>
          <w:b/>
          <w:sz w:val="24"/>
          <w:szCs w:val="24"/>
        </w:rPr>
        <w:t>К</w:t>
      </w:r>
      <w:r w:rsidRPr="00CA2AFE">
        <w:rPr>
          <w:b/>
          <w:sz w:val="24"/>
          <w:szCs w:val="24"/>
        </w:rPr>
        <w:t>лиентов</w:t>
      </w:r>
      <w:bookmarkEnd w:id="11"/>
    </w:p>
    <w:p w14:paraId="6BE0018A" w14:textId="77777777" w:rsidR="004764C6" w:rsidRPr="00CA2AFE" w:rsidRDefault="004764C6" w:rsidP="00CA2AFE">
      <w:pPr>
        <w:rPr>
          <w:sz w:val="24"/>
          <w:szCs w:val="24"/>
        </w:rPr>
      </w:pPr>
    </w:p>
    <w:p w14:paraId="0BA80EEF" w14:textId="355F097E" w:rsidR="004764C6" w:rsidRPr="00CA2AFE" w:rsidRDefault="004764C6" w:rsidP="00B97B19">
      <w:pPr>
        <w:ind w:firstLine="708"/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5.1. При осуществлении операций (сделок) на рынке ценных бумаг </w:t>
      </w:r>
      <w:r w:rsidRPr="00CA2AFE">
        <w:rPr>
          <w:snapToGrid w:val="0"/>
          <w:sz w:val="24"/>
          <w:szCs w:val="24"/>
        </w:rPr>
        <w:t>Банк</w:t>
      </w:r>
      <w:r w:rsidR="005F02D7">
        <w:rPr>
          <w:sz w:val="24"/>
          <w:szCs w:val="24"/>
        </w:rPr>
        <w:t xml:space="preserve"> обязан</w:t>
      </w:r>
      <w:r w:rsidRPr="00CA2AFE">
        <w:rPr>
          <w:sz w:val="24"/>
          <w:szCs w:val="24"/>
        </w:rPr>
        <w:t xml:space="preserve"> строить отношения с </w:t>
      </w:r>
      <w:r w:rsidR="00263523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лиентами на принципах добросовестности, честности, полноты раскрытия необходимой информации, выполнения поручений </w:t>
      </w:r>
      <w:r w:rsidR="00263523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лиента, исходя из строгого соблюдения приоритета интересов </w:t>
      </w:r>
      <w:r w:rsidR="00263523">
        <w:rPr>
          <w:sz w:val="24"/>
          <w:szCs w:val="24"/>
        </w:rPr>
        <w:t>К</w:t>
      </w:r>
      <w:r w:rsidRPr="00CA2AFE">
        <w:rPr>
          <w:sz w:val="24"/>
          <w:szCs w:val="24"/>
        </w:rPr>
        <w:t>лиентов.</w:t>
      </w:r>
    </w:p>
    <w:p w14:paraId="4951ADC8" w14:textId="7EA0EA2B" w:rsidR="004764C6" w:rsidRPr="00CA2AFE" w:rsidRDefault="004764C6" w:rsidP="00B97B19">
      <w:pPr>
        <w:ind w:firstLine="708"/>
        <w:jc w:val="both"/>
        <w:rPr>
          <w:sz w:val="24"/>
          <w:szCs w:val="24"/>
        </w:rPr>
      </w:pPr>
      <w:r w:rsidRPr="00CA2AFE">
        <w:rPr>
          <w:sz w:val="24"/>
          <w:szCs w:val="24"/>
        </w:rPr>
        <w:lastRenderedPageBreak/>
        <w:t>5.2. Для реализации п. 5.1 настоящ</w:t>
      </w:r>
      <w:r w:rsidR="00611A58">
        <w:rPr>
          <w:sz w:val="24"/>
          <w:szCs w:val="24"/>
        </w:rPr>
        <w:t>их</w:t>
      </w:r>
      <w:r w:rsidRPr="00CA2AFE">
        <w:rPr>
          <w:sz w:val="24"/>
          <w:szCs w:val="24"/>
        </w:rPr>
        <w:t xml:space="preserve"> П</w:t>
      </w:r>
      <w:r w:rsidR="00611A58">
        <w:rPr>
          <w:sz w:val="24"/>
          <w:szCs w:val="24"/>
        </w:rPr>
        <w:t xml:space="preserve">равил </w:t>
      </w:r>
      <w:r w:rsidRPr="00CA2AFE">
        <w:rPr>
          <w:sz w:val="24"/>
          <w:szCs w:val="24"/>
        </w:rPr>
        <w:t xml:space="preserve"> </w:t>
      </w:r>
      <w:r w:rsidR="003F4441">
        <w:rPr>
          <w:sz w:val="24"/>
          <w:szCs w:val="24"/>
        </w:rPr>
        <w:t>работник</w:t>
      </w:r>
      <w:r w:rsidRPr="00CA2AFE">
        <w:rPr>
          <w:sz w:val="24"/>
          <w:szCs w:val="24"/>
        </w:rPr>
        <w:t>и Банка при осуществлении операций (сделок) на рынке ценных бумаг обязаны:</w:t>
      </w:r>
    </w:p>
    <w:p w14:paraId="5D84AC05" w14:textId="1142BEF2" w:rsidR="004764C6" w:rsidRPr="00CA2AFE" w:rsidRDefault="004764C6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заранее уведомлять </w:t>
      </w:r>
      <w:r w:rsidR="00263523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лиента о возможном </w:t>
      </w:r>
      <w:r w:rsidR="00583009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онфликте интересов при проведении операций (сделок) </w:t>
      </w:r>
      <w:r w:rsidR="00263523">
        <w:rPr>
          <w:sz w:val="24"/>
          <w:szCs w:val="24"/>
        </w:rPr>
        <w:t>К</w:t>
      </w:r>
      <w:r w:rsidRPr="00CA2AFE">
        <w:rPr>
          <w:sz w:val="24"/>
          <w:szCs w:val="24"/>
        </w:rPr>
        <w:t>лиента, в случае наличия у Банка или е</w:t>
      </w:r>
      <w:r w:rsidR="005F02D7">
        <w:rPr>
          <w:sz w:val="24"/>
          <w:szCs w:val="24"/>
        </w:rPr>
        <w:t>го</w:t>
      </w:r>
      <w:r w:rsidRPr="00CA2AFE">
        <w:rPr>
          <w:sz w:val="24"/>
          <w:szCs w:val="24"/>
        </w:rPr>
        <w:t xml:space="preserve"> </w:t>
      </w:r>
      <w:r w:rsidR="003F4441">
        <w:rPr>
          <w:sz w:val="24"/>
          <w:szCs w:val="24"/>
        </w:rPr>
        <w:t>работник</w:t>
      </w:r>
      <w:r w:rsidRPr="00CA2AFE">
        <w:rPr>
          <w:sz w:val="24"/>
          <w:szCs w:val="24"/>
        </w:rPr>
        <w:t>а, проводящего операции</w:t>
      </w:r>
      <w:r w:rsidR="00CA2AFE" w:rsidRPr="00CA2AFE">
        <w:rPr>
          <w:sz w:val="24"/>
          <w:szCs w:val="24"/>
        </w:rPr>
        <w:t xml:space="preserve"> </w:t>
      </w:r>
      <w:r w:rsidR="00B028F6">
        <w:rPr>
          <w:sz w:val="24"/>
          <w:szCs w:val="24"/>
        </w:rPr>
        <w:t>(</w:t>
      </w:r>
      <w:r w:rsidRPr="00CA2AFE">
        <w:rPr>
          <w:sz w:val="24"/>
          <w:szCs w:val="24"/>
        </w:rPr>
        <w:t xml:space="preserve">сделки) </w:t>
      </w:r>
      <w:r w:rsidR="00263523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лиента, интереса, препятствующего выполнению поручения </w:t>
      </w:r>
      <w:r w:rsidR="00263523">
        <w:rPr>
          <w:sz w:val="24"/>
          <w:szCs w:val="24"/>
        </w:rPr>
        <w:t>К</w:t>
      </w:r>
      <w:r w:rsidRPr="00CA2AFE">
        <w:rPr>
          <w:sz w:val="24"/>
          <w:szCs w:val="24"/>
        </w:rPr>
        <w:t>лиента на наиболее выгодных для него условиях, установленных в договоре;</w:t>
      </w:r>
    </w:p>
    <w:p w14:paraId="45C817E7" w14:textId="1EF3FA47" w:rsidR="004764C6" w:rsidRPr="00CA2AFE" w:rsidRDefault="004764C6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считать интересы </w:t>
      </w:r>
      <w:r w:rsidR="00263523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лиента приоритетными </w:t>
      </w:r>
      <w:r w:rsidR="008C696B">
        <w:rPr>
          <w:sz w:val="24"/>
          <w:szCs w:val="24"/>
        </w:rPr>
        <w:t>в случае возникновения при выполнении операций (сделок) для Клиента конфликта интересов между Банком и его Клиентом по поводу условий операции (сделки), не урегулированных в договоре, по независящей от Банка причине (экономический кризис, дефолт и пр.)</w:t>
      </w:r>
      <w:r w:rsidRPr="00CA2AFE">
        <w:rPr>
          <w:sz w:val="24"/>
          <w:szCs w:val="24"/>
        </w:rPr>
        <w:t>;</w:t>
      </w:r>
    </w:p>
    <w:p w14:paraId="2849DBD3" w14:textId="4E76464C" w:rsidR="004764C6" w:rsidRPr="00CA2AFE" w:rsidRDefault="004764C6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выполнять операции (сделки) </w:t>
      </w:r>
      <w:r w:rsidR="00611A58">
        <w:rPr>
          <w:sz w:val="24"/>
          <w:szCs w:val="24"/>
        </w:rPr>
        <w:t xml:space="preserve">в интересах </w:t>
      </w:r>
      <w:r w:rsidRPr="00CA2AFE">
        <w:rPr>
          <w:sz w:val="24"/>
          <w:szCs w:val="24"/>
        </w:rPr>
        <w:t xml:space="preserve"> </w:t>
      </w:r>
      <w:r w:rsidR="00263523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лиентов профессионально, тщательно и добросовестно,  обеспечивать выполнение поручений </w:t>
      </w:r>
      <w:r w:rsidR="00D326A4">
        <w:rPr>
          <w:sz w:val="24"/>
          <w:szCs w:val="24"/>
        </w:rPr>
        <w:t>К</w:t>
      </w:r>
      <w:r w:rsidRPr="00CA2AFE">
        <w:rPr>
          <w:sz w:val="24"/>
          <w:szCs w:val="24"/>
        </w:rPr>
        <w:t>лиента наилучшим из возможных способов с точки зрения финансовой эффективности, исходя из текущей конъюнктуры рынка;</w:t>
      </w:r>
    </w:p>
    <w:p w14:paraId="3482FE80" w14:textId="35148EF7" w:rsidR="004764C6" w:rsidRPr="00CA2AFE" w:rsidRDefault="004764C6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доводить до сведения </w:t>
      </w:r>
      <w:r w:rsidR="00D326A4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лиента информацию в пределах, установленных законодательством Российской Федерации о рынке ценных бумаг и договором с </w:t>
      </w:r>
      <w:r w:rsidR="00D326A4">
        <w:rPr>
          <w:sz w:val="24"/>
          <w:szCs w:val="24"/>
        </w:rPr>
        <w:t>К</w:t>
      </w:r>
      <w:r w:rsidRPr="00CA2AFE">
        <w:rPr>
          <w:sz w:val="24"/>
          <w:szCs w:val="24"/>
        </w:rPr>
        <w:t>лиентом;</w:t>
      </w:r>
    </w:p>
    <w:p w14:paraId="206A4DF7" w14:textId="70BD603C" w:rsidR="004764C6" w:rsidRPr="00CA2AFE" w:rsidRDefault="004764C6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совершать от имени </w:t>
      </w:r>
      <w:r w:rsidR="00D326A4">
        <w:rPr>
          <w:sz w:val="24"/>
          <w:szCs w:val="24"/>
        </w:rPr>
        <w:t>К</w:t>
      </w:r>
      <w:r w:rsidRPr="00CA2AFE">
        <w:rPr>
          <w:sz w:val="24"/>
          <w:szCs w:val="24"/>
        </w:rPr>
        <w:t>лиента операции (сделки) на рынке ценных бумаг строго в рамках полномочий, предусмотренных в договоре;</w:t>
      </w:r>
    </w:p>
    <w:p w14:paraId="293DD1ED" w14:textId="2C21DB14" w:rsidR="004764C6" w:rsidRPr="00CA2AFE" w:rsidRDefault="004764C6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взимать с </w:t>
      </w:r>
      <w:r w:rsidR="00D326A4">
        <w:rPr>
          <w:sz w:val="24"/>
          <w:szCs w:val="24"/>
        </w:rPr>
        <w:t>К</w:t>
      </w:r>
      <w:r w:rsidRPr="00CA2AFE">
        <w:rPr>
          <w:sz w:val="24"/>
          <w:szCs w:val="24"/>
        </w:rPr>
        <w:t>лиентов платежи, размеры которых установлены на взаимно согласованной основе, или информация о которых полностью раскрыта (договор, тарифы);</w:t>
      </w:r>
    </w:p>
    <w:p w14:paraId="1AAC2A4A" w14:textId="3A86200D" w:rsidR="004764C6" w:rsidRPr="002D7CF8" w:rsidRDefault="004764C6" w:rsidP="00824E11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не допускать сделок и операций на рынке ценных бумаг, не отвечающих интересам </w:t>
      </w:r>
      <w:r w:rsidR="00D326A4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лиентов Банка, целью которых является увеличение комиссионных и иных платежей, получаемых </w:t>
      </w:r>
      <w:r w:rsidRPr="00CA2AFE">
        <w:rPr>
          <w:snapToGrid w:val="0"/>
          <w:sz w:val="24"/>
          <w:szCs w:val="24"/>
        </w:rPr>
        <w:t>Банком</w:t>
      </w:r>
      <w:r w:rsidR="00824E11" w:rsidRPr="002D7CF8">
        <w:rPr>
          <w:sz w:val="24"/>
          <w:szCs w:val="24"/>
        </w:rPr>
        <w:t>.</w:t>
      </w:r>
    </w:p>
    <w:p w14:paraId="59DF0FE1" w14:textId="77777777" w:rsidR="004764C6" w:rsidRPr="00CA2AFE" w:rsidRDefault="004764C6" w:rsidP="00CA2AFE">
      <w:pPr>
        <w:jc w:val="both"/>
        <w:rPr>
          <w:sz w:val="24"/>
          <w:szCs w:val="24"/>
          <w:lang w:eastAsia="en-US"/>
        </w:rPr>
      </w:pPr>
    </w:p>
    <w:p w14:paraId="5D711104" w14:textId="40750E52" w:rsidR="004764C6" w:rsidRPr="001A02CA" w:rsidRDefault="00CA2AFE" w:rsidP="002D7CF8">
      <w:pPr>
        <w:pStyle w:val="af3"/>
        <w:keepNext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bookmarkStart w:id="12" w:name="G_6"/>
      <w:r>
        <w:rPr>
          <w:rFonts w:ascii="Times New Roman" w:hAnsi="Times New Roman"/>
          <w:b/>
          <w:sz w:val="24"/>
          <w:szCs w:val="24"/>
          <w:lang w:eastAsia="en-US"/>
        </w:rPr>
        <w:t xml:space="preserve">Общие меры по предотвращению </w:t>
      </w:r>
      <w:r w:rsidR="00A416A8">
        <w:rPr>
          <w:rFonts w:ascii="Times New Roman" w:hAnsi="Times New Roman"/>
          <w:b/>
          <w:sz w:val="24"/>
          <w:szCs w:val="24"/>
          <w:lang w:eastAsia="en-US"/>
        </w:rPr>
        <w:t>к</w:t>
      </w:r>
      <w:r>
        <w:rPr>
          <w:rFonts w:ascii="Times New Roman" w:hAnsi="Times New Roman"/>
          <w:b/>
          <w:sz w:val="24"/>
          <w:szCs w:val="24"/>
          <w:lang w:eastAsia="en-US"/>
        </w:rPr>
        <w:t>онфликта интересов</w:t>
      </w:r>
      <w:r w:rsidR="00D74BB8">
        <w:rPr>
          <w:rFonts w:ascii="Times New Roman" w:hAnsi="Times New Roman"/>
          <w:b/>
          <w:sz w:val="24"/>
          <w:szCs w:val="24"/>
          <w:lang w:eastAsia="en-US"/>
        </w:rPr>
        <w:t>, в том числе связанного с совмещением Банком видов профессиональной деятельности на рынке ценных бумаг</w:t>
      </w:r>
      <w:bookmarkEnd w:id="12"/>
    </w:p>
    <w:p w14:paraId="55A69DF8" w14:textId="77777777" w:rsidR="004764C6" w:rsidRPr="001A02CA" w:rsidRDefault="004764C6" w:rsidP="004764C6">
      <w:pPr>
        <w:pStyle w:val="af3"/>
        <w:keepNext/>
        <w:jc w:val="both"/>
        <w:rPr>
          <w:rFonts w:ascii="Times New Roman" w:hAnsi="Times New Roman"/>
          <w:bCs/>
          <w:sz w:val="24"/>
        </w:rPr>
      </w:pPr>
    </w:p>
    <w:p w14:paraId="740712ED" w14:textId="3899E93F" w:rsidR="004764C6" w:rsidRDefault="004764C6" w:rsidP="004764C6">
      <w:pPr>
        <w:pStyle w:val="af3"/>
        <w:keepNext/>
        <w:ind w:firstLine="709"/>
        <w:jc w:val="both"/>
        <w:rPr>
          <w:rFonts w:ascii="Times New Roman" w:hAnsi="Times New Roman"/>
          <w:bCs/>
          <w:sz w:val="24"/>
        </w:rPr>
      </w:pPr>
      <w:r w:rsidRPr="001A02CA">
        <w:rPr>
          <w:rFonts w:ascii="Times New Roman" w:hAnsi="Times New Roman"/>
          <w:bCs/>
          <w:sz w:val="24"/>
        </w:rPr>
        <w:t xml:space="preserve">6.1. </w:t>
      </w:r>
      <w:r>
        <w:rPr>
          <w:rFonts w:ascii="Times New Roman" w:hAnsi="Times New Roman"/>
          <w:bCs/>
          <w:sz w:val="24"/>
        </w:rPr>
        <w:t xml:space="preserve">В целях предотвращения </w:t>
      </w:r>
      <w:r w:rsidR="00A416A8">
        <w:rPr>
          <w:rFonts w:ascii="Times New Roman" w:hAnsi="Times New Roman"/>
          <w:bCs/>
          <w:sz w:val="24"/>
        </w:rPr>
        <w:t>к</w:t>
      </w:r>
      <w:r w:rsidRPr="001A02CA">
        <w:rPr>
          <w:rFonts w:ascii="Times New Roman" w:hAnsi="Times New Roman"/>
          <w:bCs/>
          <w:sz w:val="24"/>
        </w:rPr>
        <w:t xml:space="preserve">онфликтов интересов при проведении операций (сделок) </w:t>
      </w:r>
      <w:r w:rsidRPr="00B97B19">
        <w:rPr>
          <w:rFonts w:ascii="Times New Roman" w:hAnsi="Times New Roman"/>
          <w:sz w:val="24"/>
          <w:szCs w:val="24"/>
        </w:rPr>
        <w:t>Банка</w:t>
      </w:r>
      <w:r w:rsidRPr="00B97B19">
        <w:rPr>
          <w:rFonts w:ascii="Times New Roman" w:hAnsi="Times New Roman"/>
          <w:bCs/>
          <w:sz w:val="24"/>
        </w:rPr>
        <w:t>,</w:t>
      </w:r>
      <w:r w:rsidRPr="001A02CA">
        <w:rPr>
          <w:rFonts w:ascii="Times New Roman" w:hAnsi="Times New Roman"/>
          <w:bCs/>
          <w:sz w:val="24"/>
        </w:rPr>
        <w:t xml:space="preserve"> е</w:t>
      </w:r>
      <w:r w:rsidR="005F02D7">
        <w:rPr>
          <w:rFonts w:ascii="Times New Roman" w:hAnsi="Times New Roman"/>
          <w:bCs/>
          <w:sz w:val="24"/>
        </w:rPr>
        <w:t>го</w:t>
      </w:r>
      <w:r w:rsidRPr="001A02CA">
        <w:rPr>
          <w:rFonts w:ascii="Times New Roman" w:hAnsi="Times New Roman"/>
          <w:bCs/>
          <w:sz w:val="24"/>
        </w:rPr>
        <w:t xml:space="preserve"> </w:t>
      </w:r>
      <w:r w:rsidR="00D326A4">
        <w:rPr>
          <w:rFonts w:ascii="Times New Roman" w:hAnsi="Times New Roman"/>
          <w:bCs/>
          <w:sz w:val="24"/>
        </w:rPr>
        <w:t>К</w:t>
      </w:r>
      <w:r w:rsidRPr="005F02D7">
        <w:rPr>
          <w:rFonts w:ascii="Times New Roman" w:hAnsi="Times New Roman"/>
          <w:bCs/>
          <w:sz w:val="24"/>
        </w:rPr>
        <w:t xml:space="preserve">лиентов и </w:t>
      </w:r>
      <w:r w:rsidR="003F4441">
        <w:rPr>
          <w:rFonts w:ascii="Times New Roman" w:hAnsi="Times New Roman"/>
          <w:sz w:val="24"/>
        </w:rPr>
        <w:t>работник</w:t>
      </w:r>
      <w:r w:rsidRPr="005F02D7">
        <w:rPr>
          <w:rFonts w:ascii="Times New Roman" w:hAnsi="Times New Roman"/>
          <w:bCs/>
          <w:sz w:val="24"/>
        </w:rPr>
        <w:t>ов н</w:t>
      </w:r>
      <w:r w:rsidRPr="001A02CA">
        <w:rPr>
          <w:rFonts w:ascii="Times New Roman" w:hAnsi="Times New Roman"/>
          <w:bCs/>
          <w:sz w:val="24"/>
        </w:rPr>
        <w:t>а рынке ценных бумаг предпринимаются следующие меры:</w:t>
      </w:r>
    </w:p>
    <w:p w14:paraId="6FFC8BBB" w14:textId="7C87085D" w:rsidR="00A416A8" w:rsidRDefault="00A416A8" w:rsidP="002D7CF8">
      <w:pPr>
        <w:pStyle w:val="af3"/>
        <w:keepNext/>
        <w:jc w:val="both"/>
        <w:rPr>
          <w:rFonts w:ascii="Times New Roman" w:hAnsi="Times New Roman"/>
          <w:bCs/>
          <w:sz w:val="24"/>
        </w:rPr>
      </w:pPr>
      <w:r>
        <w:rPr>
          <w:sz w:val="24"/>
          <w:szCs w:val="24"/>
        </w:rPr>
        <w:t xml:space="preserve">    </w:t>
      </w:r>
      <w:r w:rsidRPr="001A02C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</w:rPr>
        <w:t>если в процессе ока</w:t>
      </w:r>
      <w:r w:rsidR="00994268">
        <w:rPr>
          <w:rFonts w:ascii="Times New Roman" w:hAnsi="Times New Roman"/>
          <w:bCs/>
          <w:sz w:val="24"/>
        </w:rPr>
        <w:t xml:space="preserve">зания услуг возникает конфликт </w:t>
      </w:r>
      <w:r>
        <w:rPr>
          <w:rFonts w:ascii="Times New Roman" w:hAnsi="Times New Roman"/>
          <w:bCs/>
          <w:sz w:val="24"/>
        </w:rPr>
        <w:t>интересов Банка и Клиента, разрешение которого не предусмотрено в договоре между ними и/или иных документах Банка, с которыми Клиент был надлежащим образом ознакомлен, Банк</w:t>
      </w:r>
      <w:r w:rsidR="00FC1E2E">
        <w:rPr>
          <w:rFonts w:ascii="Times New Roman" w:hAnsi="Times New Roman"/>
          <w:bCs/>
          <w:sz w:val="24"/>
        </w:rPr>
        <w:t xml:space="preserve"> считает интересы Клиента приори</w:t>
      </w:r>
      <w:r>
        <w:rPr>
          <w:rFonts w:ascii="Times New Roman" w:hAnsi="Times New Roman"/>
          <w:bCs/>
          <w:sz w:val="24"/>
        </w:rPr>
        <w:t>тетными и руководствуе</w:t>
      </w:r>
      <w:r w:rsidR="00FC1E2E"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>ся этим в своих действиях;</w:t>
      </w:r>
    </w:p>
    <w:p w14:paraId="512BC5BA" w14:textId="1A023FB8" w:rsidR="00C220BE" w:rsidRDefault="00A416A8" w:rsidP="002D7CF8">
      <w:pPr>
        <w:pStyle w:val="af3"/>
        <w:keepNext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</w:t>
      </w:r>
      <w:r w:rsidRPr="001A02CA">
        <w:rPr>
          <w:sz w:val="24"/>
          <w:szCs w:val="24"/>
        </w:rPr>
        <w:t>–</w:t>
      </w:r>
      <w:r w:rsidR="00533C4A">
        <w:rPr>
          <w:rFonts w:ascii="Times New Roman" w:hAnsi="Times New Roman"/>
          <w:bCs/>
          <w:sz w:val="24"/>
        </w:rPr>
        <w:t xml:space="preserve"> если в </w:t>
      </w:r>
      <w:r>
        <w:rPr>
          <w:rFonts w:ascii="Times New Roman" w:hAnsi="Times New Roman"/>
          <w:bCs/>
          <w:sz w:val="24"/>
        </w:rPr>
        <w:t>процессе оказания услу</w:t>
      </w:r>
      <w:r w:rsidR="00533C4A">
        <w:rPr>
          <w:rFonts w:ascii="Times New Roman" w:hAnsi="Times New Roman"/>
          <w:bCs/>
          <w:sz w:val="24"/>
        </w:rPr>
        <w:t xml:space="preserve">г возникает конфликт интересов </w:t>
      </w:r>
      <w:r>
        <w:rPr>
          <w:rFonts w:ascii="Times New Roman" w:hAnsi="Times New Roman"/>
          <w:bCs/>
          <w:sz w:val="24"/>
        </w:rPr>
        <w:t xml:space="preserve">двух или более Клиентов Банка, то Банк при отсутствии соглашений со всеми Клиентами, чьи интересы </w:t>
      </w:r>
      <w:r w:rsidR="00C220BE">
        <w:rPr>
          <w:rFonts w:ascii="Times New Roman" w:hAnsi="Times New Roman"/>
          <w:bCs/>
          <w:sz w:val="24"/>
        </w:rPr>
        <w:t>оказываются затронутыми в данном конфликте, обязан исполнить все поступившие поручения в порядке их поступления;</w:t>
      </w:r>
    </w:p>
    <w:p w14:paraId="1C7A2846" w14:textId="7E34F181" w:rsidR="004764C6" w:rsidRPr="001A02CA" w:rsidRDefault="00C220BE" w:rsidP="002D7CF8">
      <w:pPr>
        <w:keepNext/>
        <w:jc w:val="both"/>
        <w:rPr>
          <w:sz w:val="24"/>
        </w:rPr>
      </w:pPr>
      <w:r>
        <w:rPr>
          <w:bCs/>
          <w:sz w:val="24"/>
        </w:rPr>
        <w:t xml:space="preserve">           </w:t>
      </w:r>
      <w:r w:rsidRPr="002D7CF8">
        <w:rPr>
          <w:sz w:val="24"/>
          <w:szCs w:val="24"/>
        </w:rPr>
        <w:t>– поручения</w:t>
      </w:r>
      <w:r>
        <w:rPr>
          <w:sz w:val="24"/>
          <w:szCs w:val="24"/>
        </w:rPr>
        <w:t xml:space="preserve"> Клиентов, поданные заблаговременно (до начала торгов), пользуются при прочих равных условиях приоритетом перед текущими заявками других Клиентов и исполняются в первую очередь; </w:t>
      </w:r>
      <w:r w:rsidRPr="002D7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963314">
        <w:rPr>
          <w:sz w:val="24"/>
          <w:szCs w:val="24"/>
        </w:rPr>
        <w:t xml:space="preserve">        </w:t>
      </w:r>
      <w:r w:rsidR="004764C6" w:rsidRPr="001A02CA">
        <w:rPr>
          <w:sz w:val="24"/>
          <w:szCs w:val="24"/>
        </w:rPr>
        <w:t>–</w:t>
      </w:r>
      <w:r w:rsidR="004764C6" w:rsidRPr="001A02CA">
        <w:rPr>
          <w:sz w:val="24"/>
        </w:rPr>
        <w:t> </w:t>
      </w:r>
      <w:r w:rsidR="00FC1E2E" w:rsidRPr="001A02CA">
        <w:rPr>
          <w:sz w:val="24"/>
        </w:rPr>
        <w:t xml:space="preserve">операции </w:t>
      </w:r>
      <w:r w:rsidR="004764C6" w:rsidRPr="001A02CA">
        <w:rPr>
          <w:sz w:val="24"/>
        </w:rPr>
        <w:t>(</w:t>
      </w:r>
      <w:r w:rsidR="00FC1E2E" w:rsidRPr="001A02CA">
        <w:rPr>
          <w:sz w:val="24"/>
        </w:rPr>
        <w:t>сделки</w:t>
      </w:r>
      <w:r w:rsidR="00FC1E2E" w:rsidRPr="001A02CA" w:rsidDel="00FC1E2E">
        <w:rPr>
          <w:sz w:val="24"/>
        </w:rPr>
        <w:t xml:space="preserve"> </w:t>
      </w:r>
      <w:r w:rsidR="004764C6" w:rsidRPr="001A02CA">
        <w:rPr>
          <w:sz w:val="24"/>
        </w:rPr>
        <w:t xml:space="preserve">) с </w:t>
      </w:r>
      <w:r w:rsidR="00533C4A">
        <w:rPr>
          <w:sz w:val="24"/>
        </w:rPr>
        <w:t xml:space="preserve">финансовыми инструментами </w:t>
      </w:r>
      <w:r w:rsidR="004764C6" w:rsidRPr="001A02CA">
        <w:rPr>
          <w:sz w:val="24"/>
        </w:rPr>
        <w:t xml:space="preserve"> </w:t>
      </w:r>
      <w:r w:rsidR="00194A3D">
        <w:rPr>
          <w:sz w:val="24"/>
        </w:rPr>
        <w:t>К</w:t>
      </w:r>
      <w:r w:rsidR="004764C6" w:rsidRPr="001A02CA">
        <w:rPr>
          <w:sz w:val="24"/>
        </w:rPr>
        <w:t xml:space="preserve">лиентов </w:t>
      </w:r>
      <w:r w:rsidR="004764C6">
        <w:rPr>
          <w:sz w:val="24"/>
          <w:szCs w:val="24"/>
        </w:rPr>
        <w:t>Банка</w:t>
      </w:r>
      <w:r w:rsidR="004764C6" w:rsidRPr="001A02CA">
        <w:rPr>
          <w:sz w:val="24"/>
        </w:rPr>
        <w:t xml:space="preserve"> осуществляются только при наличии поручения (заявки), оформленного в соответствии с требованиями ВНД;</w:t>
      </w:r>
    </w:p>
    <w:p w14:paraId="1567BAEF" w14:textId="26E1AABB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</w:t>
      </w:r>
      <w:r>
        <w:rPr>
          <w:rFonts w:ascii="TimesNewRomanPS-BoldMT" w:hAnsi="TimesNewRomanPS-BoldMT"/>
          <w:snapToGrid w:val="0"/>
          <w:sz w:val="24"/>
        </w:rPr>
        <w:t>Банк</w:t>
      </w:r>
      <w:r w:rsidRPr="001A02CA">
        <w:rPr>
          <w:sz w:val="24"/>
        </w:rPr>
        <w:t xml:space="preserve"> вправе</w:t>
      </w:r>
      <w:r w:rsidR="004C4EA9">
        <w:rPr>
          <w:sz w:val="24"/>
        </w:rPr>
        <w:t xml:space="preserve"> не</w:t>
      </w:r>
      <w:r w:rsidRPr="001A02CA">
        <w:rPr>
          <w:sz w:val="24"/>
        </w:rPr>
        <w:t xml:space="preserve"> выполнять поручения </w:t>
      </w:r>
      <w:r w:rsidR="00194A3D">
        <w:rPr>
          <w:sz w:val="24"/>
        </w:rPr>
        <w:t>К</w:t>
      </w:r>
      <w:r w:rsidRPr="001A02CA">
        <w:rPr>
          <w:sz w:val="24"/>
        </w:rPr>
        <w:t xml:space="preserve">лиента (с обязательным своевременным уведомлением </w:t>
      </w:r>
      <w:r w:rsidR="00796E17">
        <w:rPr>
          <w:sz w:val="24"/>
        </w:rPr>
        <w:t>К</w:t>
      </w:r>
      <w:r w:rsidRPr="001A02CA">
        <w:rPr>
          <w:sz w:val="24"/>
        </w:rPr>
        <w:t>лиента об этом) в случае, если выполнение поручения приведет к нарушению законодательства Российской Федерации;</w:t>
      </w:r>
    </w:p>
    <w:p w14:paraId="09260BCA" w14:textId="69CB977B" w:rsidR="004764C6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</w:t>
      </w:r>
      <w:r w:rsidR="003F4441">
        <w:rPr>
          <w:sz w:val="24"/>
        </w:rPr>
        <w:t>работник</w:t>
      </w:r>
      <w:r w:rsidRPr="001A02CA">
        <w:rPr>
          <w:sz w:val="24"/>
        </w:rPr>
        <w:t xml:space="preserve">ам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запрещается давать </w:t>
      </w:r>
      <w:r w:rsidR="00C65425">
        <w:rPr>
          <w:sz w:val="24"/>
        </w:rPr>
        <w:t>К</w:t>
      </w:r>
      <w:r w:rsidRPr="001A02CA">
        <w:rPr>
          <w:sz w:val="24"/>
        </w:rPr>
        <w:t xml:space="preserve">лиентам рекомендации по операциям (сделкам) на финансовых рынках, если они не согласуются с интересами </w:t>
      </w:r>
      <w:r w:rsidR="00651363">
        <w:rPr>
          <w:sz w:val="24"/>
        </w:rPr>
        <w:t>К</w:t>
      </w:r>
      <w:r w:rsidRPr="001A02CA">
        <w:rPr>
          <w:sz w:val="24"/>
        </w:rPr>
        <w:t xml:space="preserve">лиентов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либо противоречат требованиям законодательства Российской Федерации о финансовых рынках и стандартам профессиональной деятельности на финансовых рынках;</w:t>
      </w:r>
    </w:p>
    <w:p w14:paraId="7C9312B2" w14:textId="6A7867D5" w:rsidR="00687C79" w:rsidRPr="001A02CA" w:rsidRDefault="00687C79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 xml:space="preserve">- </w:t>
      </w:r>
      <w:r w:rsidR="003F4441">
        <w:rPr>
          <w:sz w:val="24"/>
        </w:rPr>
        <w:t>работник</w:t>
      </w:r>
      <w:r>
        <w:rPr>
          <w:sz w:val="24"/>
        </w:rPr>
        <w:t xml:space="preserve">ам Банка запрещается осуществлять операции (сделки) в интересах Банка или в своих собственных интересах </w:t>
      </w:r>
      <w:r w:rsidR="003202F0">
        <w:rPr>
          <w:sz w:val="24"/>
        </w:rPr>
        <w:t xml:space="preserve">в приоритетном порядке по отношению к </w:t>
      </w:r>
      <w:r>
        <w:rPr>
          <w:sz w:val="24"/>
        </w:rPr>
        <w:t>исполнени</w:t>
      </w:r>
      <w:r w:rsidR="003202F0">
        <w:rPr>
          <w:sz w:val="24"/>
        </w:rPr>
        <w:t>ю</w:t>
      </w:r>
      <w:r>
        <w:rPr>
          <w:sz w:val="24"/>
        </w:rPr>
        <w:t xml:space="preserve"> поручений Клиентов, за исключением случаев, когда такая операция (сделка) необходима в целях </w:t>
      </w:r>
      <w:r>
        <w:rPr>
          <w:sz w:val="24"/>
        </w:rPr>
        <w:lastRenderedPageBreak/>
        <w:t>выполнения поручения Клиента на наилучших условиях и (или) не препятствует выполнению Банком поручени</w:t>
      </w:r>
      <w:r w:rsidR="00963314">
        <w:rPr>
          <w:sz w:val="24"/>
        </w:rPr>
        <w:t>я</w:t>
      </w:r>
      <w:r>
        <w:rPr>
          <w:sz w:val="24"/>
        </w:rPr>
        <w:t xml:space="preserve"> Клиент</w:t>
      </w:r>
      <w:r w:rsidR="00533C4A">
        <w:rPr>
          <w:sz w:val="24"/>
        </w:rPr>
        <w:t>а</w:t>
      </w:r>
      <w:r>
        <w:rPr>
          <w:sz w:val="24"/>
        </w:rPr>
        <w:t>;</w:t>
      </w:r>
    </w:p>
    <w:p w14:paraId="3F111538" w14:textId="1ABB3E7A" w:rsidR="00D61DD8" w:rsidRPr="001A02CA" w:rsidRDefault="00D61DD8" w:rsidP="00D61DD8">
      <w:pPr>
        <w:keepNext/>
        <w:ind w:firstLine="680"/>
        <w:jc w:val="both"/>
        <w:rPr>
          <w:sz w:val="24"/>
        </w:rPr>
      </w:pPr>
      <w:r w:rsidRPr="001341A2">
        <w:rPr>
          <w:sz w:val="24"/>
          <w:szCs w:val="24"/>
        </w:rPr>
        <w:t>–</w:t>
      </w:r>
      <w:r w:rsidRPr="001341A2">
        <w:rPr>
          <w:sz w:val="24"/>
        </w:rPr>
        <w:t> </w:t>
      </w:r>
      <w:r>
        <w:rPr>
          <w:sz w:val="24"/>
        </w:rPr>
        <w:t xml:space="preserve"> Банк устанавливает ограничения в процедурах доступа к инсайдерской информации и друго</w:t>
      </w:r>
      <w:r w:rsidR="00905143">
        <w:rPr>
          <w:sz w:val="24"/>
        </w:rPr>
        <w:t xml:space="preserve">й конфиденциальной информации, </w:t>
      </w:r>
      <w:r>
        <w:rPr>
          <w:sz w:val="24"/>
        </w:rPr>
        <w:t>ее передачи между структурными подразделениями;</w:t>
      </w:r>
    </w:p>
    <w:p w14:paraId="0D67D525" w14:textId="1C588BEA" w:rsidR="00D61DD8" w:rsidRPr="001A02CA" w:rsidRDefault="00D61DD8" w:rsidP="00D61DD8">
      <w:pPr>
        <w:keepNext/>
        <w:jc w:val="both"/>
        <w:rPr>
          <w:sz w:val="24"/>
        </w:rPr>
      </w:pPr>
      <w:r>
        <w:rPr>
          <w:sz w:val="24"/>
          <w:szCs w:val="24"/>
        </w:rPr>
        <w:t xml:space="preserve">          </w:t>
      </w:r>
      <w:r w:rsidRPr="001A02CA">
        <w:rPr>
          <w:sz w:val="24"/>
          <w:szCs w:val="24"/>
        </w:rPr>
        <w:t>–</w:t>
      </w:r>
      <w:r w:rsidRPr="001A02CA">
        <w:rPr>
          <w:sz w:val="24"/>
        </w:rPr>
        <w:t> </w:t>
      </w:r>
      <w:r>
        <w:rPr>
          <w:sz w:val="24"/>
        </w:rPr>
        <w:t>работник</w:t>
      </w:r>
      <w:r w:rsidRPr="001A02CA">
        <w:rPr>
          <w:sz w:val="24"/>
        </w:rPr>
        <w:t xml:space="preserve">и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должны неукоснительно соблюдать установленные в </w:t>
      </w:r>
      <w:r>
        <w:rPr>
          <w:sz w:val="24"/>
          <w:szCs w:val="24"/>
        </w:rPr>
        <w:t>Банке</w:t>
      </w:r>
      <w:r w:rsidRPr="001A02CA">
        <w:rPr>
          <w:sz w:val="24"/>
        </w:rPr>
        <w:t xml:space="preserve"> огра</w:t>
      </w:r>
      <w:r>
        <w:rPr>
          <w:sz w:val="24"/>
        </w:rPr>
        <w:t>ничения в процедурах доступа к и</w:t>
      </w:r>
      <w:r w:rsidRPr="001A02CA">
        <w:rPr>
          <w:sz w:val="24"/>
        </w:rPr>
        <w:t xml:space="preserve">нсайдерской </w:t>
      </w:r>
      <w:r>
        <w:rPr>
          <w:sz w:val="24"/>
        </w:rPr>
        <w:t xml:space="preserve">информации и другой конфиденциальной </w:t>
      </w:r>
      <w:r w:rsidRPr="001A02CA">
        <w:rPr>
          <w:sz w:val="24"/>
        </w:rPr>
        <w:t>информации</w:t>
      </w:r>
      <w:r w:rsidR="00533C4A">
        <w:rPr>
          <w:sz w:val="24"/>
        </w:rPr>
        <w:t xml:space="preserve">, </w:t>
      </w:r>
      <w:r>
        <w:rPr>
          <w:sz w:val="24"/>
        </w:rPr>
        <w:t xml:space="preserve">требования по защите такой информации, </w:t>
      </w:r>
      <w:r w:rsidR="00533C4A">
        <w:rPr>
          <w:sz w:val="24"/>
        </w:rPr>
        <w:t xml:space="preserve">а также </w:t>
      </w:r>
      <w:r>
        <w:rPr>
          <w:sz w:val="24"/>
        </w:rPr>
        <w:t>внутренние правила по ограничению передачи и</w:t>
      </w:r>
      <w:r w:rsidRPr="001A02CA">
        <w:rPr>
          <w:sz w:val="24"/>
        </w:rPr>
        <w:t xml:space="preserve">нсайдерской </w:t>
      </w:r>
      <w:r>
        <w:rPr>
          <w:sz w:val="24"/>
        </w:rPr>
        <w:t xml:space="preserve">информации и другой конфиденциальной </w:t>
      </w:r>
      <w:r w:rsidRPr="001A02CA">
        <w:rPr>
          <w:sz w:val="24"/>
        </w:rPr>
        <w:t>информации</w:t>
      </w:r>
      <w:r w:rsidR="00533C4A">
        <w:rPr>
          <w:sz w:val="24"/>
        </w:rPr>
        <w:t xml:space="preserve"> </w:t>
      </w:r>
      <w:r>
        <w:rPr>
          <w:sz w:val="24"/>
        </w:rPr>
        <w:t>между структурными подразделениями;</w:t>
      </w:r>
    </w:p>
    <w:p w14:paraId="6368B113" w14:textId="350061CF" w:rsidR="00D61DD8" w:rsidRPr="001341A2" w:rsidRDefault="00D61DD8" w:rsidP="00D61DD8">
      <w:pPr>
        <w:pStyle w:val="af3"/>
        <w:keepNext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341A2">
        <w:rPr>
          <w:rFonts w:ascii="Times New Roman" w:hAnsi="Times New Roman"/>
          <w:sz w:val="24"/>
          <w:szCs w:val="24"/>
        </w:rPr>
        <w:t xml:space="preserve"> –</w:t>
      </w:r>
      <w:r w:rsidRPr="001341A2">
        <w:rPr>
          <w:rFonts w:ascii="Times New Roman" w:hAnsi="Times New Roman"/>
          <w:sz w:val="24"/>
        </w:rPr>
        <w:t xml:space="preserve"> работникам </w:t>
      </w:r>
      <w:r w:rsidRPr="001341A2">
        <w:rPr>
          <w:rFonts w:ascii="Times New Roman" w:hAnsi="Times New Roman"/>
          <w:sz w:val="24"/>
          <w:szCs w:val="24"/>
        </w:rPr>
        <w:t>Банка</w:t>
      </w:r>
      <w:r w:rsidRPr="001341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запрещается использование и</w:t>
      </w:r>
      <w:r w:rsidRPr="001341A2">
        <w:rPr>
          <w:rFonts w:ascii="Times New Roman" w:hAnsi="Times New Roman"/>
          <w:sz w:val="24"/>
          <w:szCs w:val="24"/>
        </w:rPr>
        <w:t>нсайдерской информации в слу</w:t>
      </w:r>
      <w:r w:rsidR="00DE05B5">
        <w:rPr>
          <w:rFonts w:ascii="Times New Roman" w:hAnsi="Times New Roman"/>
          <w:sz w:val="24"/>
          <w:szCs w:val="24"/>
        </w:rPr>
        <w:t xml:space="preserve">чаях, установленных в статье 6 Закона </w:t>
      </w:r>
      <w:r w:rsidRPr="001341A2">
        <w:rPr>
          <w:rFonts w:ascii="Times New Roman" w:hAnsi="Times New Roman"/>
          <w:sz w:val="24"/>
          <w:szCs w:val="24"/>
        </w:rPr>
        <w:t>№ 224-ФЗ;</w:t>
      </w:r>
    </w:p>
    <w:p w14:paraId="425E0E6D" w14:textId="77777777" w:rsidR="00D61DD8" w:rsidRDefault="00D61DD8" w:rsidP="00D61DD8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> </w:t>
      </w:r>
      <w:r>
        <w:rPr>
          <w:sz w:val="24"/>
        </w:rPr>
        <w:t>работник</w:t>
      </w:r>
      <w:r w:rsidRPr="001A02CA">
        <w:rPr>
          <w:sz w:val="24"/>
        </w:rPr>
        <w:t xml:space="preserve">ам </w:t>
      </w:r>
      <w:r>
        <w:rPr>
          <w:sz w:val="24"/>
          <w:szCs w:val="24"/>
        </w:rPr>
        <w:t>Банка</w:t>
      </w:r>
      <w:r>
        <w:rPr>
          <w:rFonts w:ascii="TimesNewRomanPS-BoldMT" w:hAnsi="TimesNewRomanPS-BoldMT"/>
          <w:snapToGrid w:val="0"/>
          <w:sz w:val="24"/>
        </w:rPr>
        <w:t xml:space="preserve"> </w:t>
      </w:r>
      <w:r>
        <w:rPr>
          <w:snapToGrid w:val="0"/>
          <w:sz w:val="24"/>
          <w:szCs w:val="24"/>
        </w:rPr>
        <w:t>запрещается осуществлять действия, относящиеся к манипулированию рынком</w:t>
      </w:r>
      <w:r>
        <w:rPr>
          <w:sz w:val="24"/>
        </w:rPr>
        <w:t>;</w:t>
      </w:r>
      <w:r w:rsidRPr="001A02CA">
        <w:rPr>
          <w:sz w:val="24"/>
        </w:rPr>
        <w:t xml:space="preserve"> </w:t>
      </w:r>
    </w:p>
    <w:p w14:paraId="2D5C5459" w14:textId="114CF71F" w:rsidR="00D61DD8" w:rsidRDefault="00D61DD8" w:rsidP="00D61DD8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>
        <w:rPr>
          <w:sz w:val="24"/>
          <w:szCs w:val="24"/>
        </w:rPr>
        <w:t xml:space="preserve"> Банк и его работники не имеют права осуществлять (непосредственно или опосредовано) операции (сделки) за свой счет, в которых используется инсайдерская информация, способная оказать влияние на формирование цен на рынке ценных бумаг, а также передавать</w:t>
      </w:r>
      <w:r w:rsidR="00DE05B5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указанную информацию третьим лицам;</w:t>
      </w:r>
    </w:p>
    <w:p w14:paraId="139EFA42" w14:textId="76ABD4AF" w:rsidR="004764C6" w:rsidRDefault="00D61DD8" w:rsidP="00D61DD8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 xml:space="preserve"> </w:t>
      </w:r>
      <w:r w:rsidR="004764C6" w:rsidRPr="001A02CA">
        <w:rPr>
          <w:sz w:val="24"/>
          <w:szCs w:val="24"/>
        </w:rPr>
        <w:t>–</w:t>
      </w:r>
      <w:r w:rsidR="004764C6" w:rsidRPr="001A02CA">
        <w:rPr>
          <w:sz w:val="24"/>
        </w:rPr>
        <w:t xml:space="preserve"> </w:t>
      </w:r>
      <w:r w:rsidR="004764C6">
        <w:rPr>
          <w:rFonts w:ascii="TimesNewRomanPS-BoldMT" w:hAnsi="TimesNewRomanPS-BoldMT"/>
          <w:snapToGrid w:val="0"/>
          <w:sz w:val="24"/>
        </w:rPr>
        <w:t>Банк</w:t>
      </w:r>
      <w:r w:rsidR="004764C6" w:rsidRPr="001A02CA">
        <w:rPr>
          <w:sz w:val="24"/>
        </w:rPr>
        <w:t xml:space="preserve"> обеспечивает равное отношение ко всем лицам, которым оказываются услуги в процессе осуществления деятельности на рынке ценных бумаг. </w:t>
      </w:r>
      <w:r w:rsidR="004764C6">
        <w:rPr>
          <w:rFonts w:ascii="TimesNewRomanPS-BoldMT" w:hAnsi="TimesNewRomanPS-BoldMT"/>
          <w:snapToGrid w:val="0"/>
          <w:sz w:val="24"/>
        </w:rPr>
        <w:t>Банк</w:t>
      </w:r>
      <w:r w:rsidR="004764C6" w:rsidRPr="001A02CA">
        <w:rPr>
          <w:sz w:val="24"/>
        </w:rPr>
        <w:t xml:space="preserve"> не долж</w:t>
      </w:r>
      <w:r w:rsidR="005F02D7">
        <w:rPr>
          <w:sz w:val="24"/>
        </w:rPr>
        <w:t>ен</w:t>
      </w:r>
      <w:r w:rsidR="004764C6" w:rsidRPr="001A02CA">
        <w:rPr>
          <w:sz w:val="24"/>
        </w:rPr>
        <w:t xml:space="preserve"> использовать некомпетентность или состояние здоровья </w:t>
      </w:r>
      <w:r w:rsidR="00651363">
        <w:rPr>
          <w:sz w:val="24"/>
        </w:rPr>
        <w:t>Клиент</w:t>
      </w:r>
      <w:r w:rsidR="004764C6" w:rsidRPr="001A02CA">
        <w:rPr>
          <w:sz w:val="24"/>
        </w:rPr>
        <w:t xml:space="preserve">а в своих интересах, а также отказывать </w:t>
      </w:r>
      <w:r w:rsidR="00C65425">
        <w:rPr>
          <w:sz w:val="24"/>
        </w:rPr>
        <w:t>К</w:t>
      </w:r>
      <w:r w:rsidR="004764C6" w:rsidRPr="001A02CA">
        <w:rPr>
          <w:sz w:val="24"/>
        </w:rPr>
        <w:t>лиентам в оказании равноценных и профессиональных услуг по признакам их национальности, пола, политических или религиозных убеждений;</w:t>
      </w:r>
    </w:p>
    <w:p w14:paraId="5EEF3E3D" w14:textId="390B2E31" w:rsidR="00D326A4" w:rsidRDefault="00C65425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="00D326A4">
        <w:rPr>
          <w:sz w:val="24"/>
        </w:rPr>
        <w:t xml:space="preserve"> Банк обеспечивает обособленность структурных подразделений Банка, осуществляющих профессиональную деятельность на рынке ценных бумаг, от иных видов деятельности Банка;</w:t>
      </w:r>
    </w:p>
    <w:p w14:paraId="62269A6C" w14:textId="7CF7E7F0" w:rsidR="00753B68" w:rsidRPr="001A02CA" w:rsidRDefault="00DE05B5" w:rsidP="004764C6">
      <w:pPr>
        <w:keepNext/>
        <w:ind w:firstLine="680"/>
        <w:jc w:val="both"/>
        <w:rPr>
          <w:sz w:val="24"/>
        </w:rPr>
      </w:pPr>
      <w:r>
        <w:rPr>
          <w:sz w:val="24"/>
          <w:szCs w:val="24"/>
        </w:rPr>
        <w:t xml:space="preserve">           </w:t>
      </w:r>
      <w:r w:rsidR="00C65425" w:rsidRPr="001A02CA">
        <w:rPr>
          <w:sz w:val="24"/>
          <w:szCs w:val="24"/>
        </w:rPr>
        <w:t>–</w:t>
      </w:r>
      <w:r w:rsidR="00C65425" w:rsidRPr="001A02CA">
        <w:rPr>
          <w:sz w:val="24"/>
        </w:rPr>
        <w:t xml:space="preserve"> не допускается совмещение одними и теми же </w:t>
      </w:r>
      <w:r w:rsidR="00C65425">
        <w:rPr>
          <w:sz w:val="24"/>
        </w:rPr>
        <w:t>работник</w:t>
      </w:r>
      <w:r w:rsidR="00C65425" w:rsidRPr="001A02CA">
        <w:rPr>
          <w:sz w:val="24"/>
        </w:rPr>
        <w:t xml:space="preserve">ами </w:t>
      </w:r>
      <w:r w:rsidR="00C65425">
        <w:rPr>
          <w:sz w:val="24"/>
          <w:szCs w:val="24"/>
        </w:rPr>
        <w:t>Банка</w:t>
      </w:r>
      <w:r w:rsidR="00C65425" w:rsidRPr="001A02CA">
        <w:rPr>
          <w:sz w:val="24"/>
        </w:rPr>
        <w:t xml:space="preserve"> функций по выполнению операций на рынке ценных бумаг с функциями по их оформлению и учету;</w:t>
      </w:r>
    </w:p>
    <w:p w14:paraId="7871191D" w14:textId="71F97721" w:rsidR="004764C6" w:rsidRPr="00CA2AFE" w:rsidRDefault="004764C6" w:rsidP="00B97B19">
      <w:pPr>
        <w:ind w:left="708"/>
        <w:jc w:val="both"/>
        <w:rPr>
          <w:sz w:val="24"/>
          <w:szCs w:val="24"/>
        </w:rPr>
      </w:pPr>
      <w:r w:rsidRPr="00CA2AFE">
        <w:rPr>
          <w:sz w:val="24"/>
          <w:szCs w:val="24"/>
        </w:rPr>
        <w:t>6.2. В целях предотвращ</w:t>
      </w:r>
      <w:r w:rsidR="005F02D7">
        <w:rPr>
          <w:sz w:val="24"/>
          <w:szCs w:val="24"/>
        </w:rPr>
        <w:t xml:space="preserve">ения </w:t>
      </w:r>
      <w:r w:rsidR="00C65425">
        <w:rPr>
          <w:sz w:val="24"/>
          <w:szCs w:val="24"/>
        </w:rPr>
        <w:t>к</w:t>
      </w:r>
      <w:r w:rsidR="005F02D7">
        <w:rPr>
          <w:sz w:val="24"/>
          <w:szCs w:val="24"/>
        </w:rPr>
        <w:t>онфликта интересов в Банке</w:t>
      </w:r>
      <w:r w:rsidRPr="00CA2AFE">
        <w:rPr>
          <w:sz w:val="24"/>
          <w:szCs w:val="24"/>
        </w:rPr>
        <w:t xml:space="preserve"> разрабатываются и утверждаются:</w:t>
      </w:r>
    </w:p>
    <w:p w14:paraId="25DD58C2" w14:textId="77777777" w:rsidR="004764C6" w:rsidRPr="00CA2AFE" w:rsidRDefault="004764C6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положения о структурных подразделениях;</w:t>
      </w:r>
    </w:p>
    <w:p w14:paraId="37A2E19E" w14:textId="43483657" w:rsidR="004764C6" w:rsidRPr="00CA2AFE" w:rsidRDefault="004764C6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организационно-распорядительные документы о</w:t>
      </w:r>
      <w:r w:rsidR="00153D79">
        <w:rPr>
          <w:sz w:val="24"/>
          <w:szCs w:val="24"/>
        </w:rPr>
        <w:t>б утверждении организационной структуры Банка и закреплении руководства направлениями деятельности</w:t>
      </w:r>
      <w:r w:rsidR="00C8255D">
        <w:rPr>
          <w:sz w:val="24"/>
          <w:szCs w:val="24"/>
        </w:rPr>
        <w:t xml:space="preserve"> за должностными лицами Банка,</w:t>
      </w:r>
      <w:r w:rsidRPr="00CA2AFE">
        <w:rPr>
          <w:sz w:val="24"/>
          <w:szCs w:val="24"/>
        </w:rPr>
        <w:t xml:space="preserve"> о полномочиях должностных лиц Банка;</w:t>
      </w:r>
    </w:p>
    <w:p w14:paraId="7EB64DC0" w14:textId="445971C9" w:rsidR="004764C6" w:rsidRPr="00CA2AFE" w:rsidRDefault="004764C6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должностные инструкции </w:t>
      </w:r>
      <w:r w:rsidR="003F4441">
        <w:rPr>
          <w:sz w:val="24"/>
          <w:szCs w:val="24"/>
        </w:rPr>
        <w:t>работник</w:t>
      </w:r>
      <w:r w:rsidRPr="00CA2AFE">
        <w:rPr>
          <w:sz w:val="24"/>
          <w:szCs w:val="24"/>
        </w:rPr>
        <w:t>ов;</w:t>
      </w:r>
    </w:p>
    <w:p w14:paraId="7EC7D140" w14:textId="1E6C06A7" w:rsidR="004764C6" w:rsidRPr="00CA2AFE" w:rsidRDefault="004764C6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ВНД, регламентирующие порядок проведения, оформления и учета операций </w:t>
      </w:r>
      <w:r w:rsidR="00BB569D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лиентов на рынке ценных бумаг, конкретизирующие закрепленные за подразделениями и </w:t>
      </w:r>
      <w:r w:rsidR="003F4441">
        <w:rPr>
          <w:sz w:val="24"/>
          <w:szCs w:val="24"/>
        </w:rPr>
        <w:t>работник</w:t>
      </w:r>
      <w:r w:rsidRPr="00CA2AFE">
        <w:rPr>
          <w:sz w:val="24"/>
          <w:szCs w:val="24"/>
        </w:rPr>
        <w:t xml:space="preserve">ами в соответствии с положениями о подразделениях и должностными инструкциями цели, задачи, функции, ответственность руководителей и </w:t>
      </w:r>
      <w:r w:rsidR="003F4441">
        <w:rPr>
          <w:sz w:val="24"/>
          <w:szCs w:val="24"/>
        </w:rPr>
        <w:t>работник</w:t>
      </w:r>
      <w:r w:rsidRPr="00CA2AFE">
        <w:rPr>
          <w:sz w:val="24"/>
          <w:szCs w:val="24"/>
        </w:rPr>
        <w:t xml:space="preserve">ов структурных подразделений Банка при проведении, оформлении и учете операций </w:t>
      </w:r>
      <w:r w:rsidR="00963314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лиента. </w:t>
      </w:r>
    </w:p>
    <w:p w14:paraId="52B36EDF" w14:textId="23FAA09D" w:rsidR="004764C6" w:rsidRPr="00CA2AFE" w:rsidRDefault="004764C6" w:rsidP="00B97B19">
      <w:pPr>
        <w:ind w:firstLine="708"/>
        <w:jc w:val="both"/>
        <w:rPr>
          <w:sz w:val="24"/>
          <w:szCs w:val="24"/>
        </w:rPr>
      </w:pPr>
      <w:r w:rsidRPr="00CA2AFE">
        <w:rPr>
          <w:sz w:val="24"/>
          <w:szCs w:val="24"/>
        </w:rPr>
        <w:t>6.3. Содержание документов, указанных в пункте 6.2 настоящ</w:t>
      </w:r>
      <w:r w:rsidR="00DE05B5">
        <w:rPr>
          <w:sz w:val="24"/>
          <w:szCs w:val="24"/>
        </w:rPr>
        <w:t>их</w:t>
      </w:r>
      <w:r w:rsidRPr="00CA2AFE">
        <w:rPr>
          <w:sz w:val="24"/>
          <w:szCs w:val="24"/>
        </w:rPr>
        <w:t xml:space="preserve"> П</w:t>
      </w:r>
      <w:r w:rsidR="00DE05B5">
        <w:rPr>
          <w:sz w:val="24"/>
          <w:szCs w:val="24"/>
        </w:rPr>
        <w:t>равил</w:t>
      </w:r>
      <w:r w:rsidRPr="00CA2AFE">
        <w:rPr>
          <w:sz w:val="24"/>
          <w:szCs w:val="24"/>
        </w:rPr>
        <w:t xml:space="preserve">, должно быть доведено до сведения </w:t>
      </w:r>
      <w:r w:rsidR="003F4441">
        <w:rPr>
          <w:sz w:val="24"/>
          <w:szCs w:val="24"/>
        </w:rPr>
        <w:t>работник</w:t>
      </w:r>
      <w:r w:rsidRPr="00CA2AFE">
        <w:rPr>
          <w:sz w:val="24"/>
          <w:szCs w:val="24"/>
        </w:rPr>
        <w:t>ов Банка, задействованных в соответствии с возложенными на них функциями в выполнении соответствующих операций, до начала выполнения ими своих обязанностей.</w:t>
      </w:r>
    </w:p>
    <w:p w14:paraId="48B14D22" w14:textId="56D91A7E" w:rsidR="004764C6" w:rsidRDefault="004764C6" w:rsidP="00B97B19">
      <w:pPr>
        <w:ind w:firstLine="708"/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6.4. </w:t>
      </w:r>
      <w:r w:rsidRPr="00CA2AFE">
        <w:rPr>
          <w:snapToGrid w:val="0"/>
          <w:sz w:val="24"/>
          <w:szCs w:val="24"/>
        </w:rPr>
        <w:t>Банк</w:t>
      </w:r>
      <w:r w:rsidR="005F02D7">
        <w:rPr>
          <w:sz w:val="24"/>
          <w:szCs w:val="24"/>
        </w:rPr>
        <w:t xml:space="preserve"> должен</w:t>
      </w:r>
      <w:r w:rsidRPr="00CA2AFE">
        <w:rPr>
          <w:sz w:val="24"/>
          <w:szCs w:val="24"/>
        </w:rPr>
        <w:t xml:space="preserve"> предоставлять своим </w:t>
      </w:r>
      <w:r w:rsidR="00BF59C0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лиентам регулярную отчетность по операциям с </w:t>
      </w:r>
      <w:r w:rsidR="00DE05B5">
        <w:rPr>
          <w:sz w:val="24"/>
          <w:szCs w:val="24"/>
        </w:rPr>
        <w:t>финансовыми инструментами</w:t>
      </w:r>
      <w:r w:rsidRPr="00CA2AFE">
        <w:rPr>
          <w:sz w:val="24"/>
          <w:szCs w:val="24"/>
        </w:rPr>
        <w:t xml:space="preserve">, проведенным </w:t>
      </w:r>
      <w:r w:rsidR="00DE05B5">
        <w:rPr>
          <w:sz w:val="24"/>
          <w:szCs w:val="24"/>
        </w:rPr>
        <w:t>в интересах</w:t>
      </w:r>
      <w:r w:rsidRPr="00CA2AFE">
        <w:rPr>
          <w:sz w:val="24"/>
          <w:szCs w:val="24"/>
        </w:rPr>
        <w:t xml:space="preserve"> </w:t>
      </w:r>
      <w:r w:rsidR="00BF59C0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лиентов. Объем информации, передаваемой </w:t>
      </w:r>
      <w:r w:rsidR="00BF59C0">
        <w:rPr>
          <w:sz w:val="24"/>
          <w:szCs w:val="24"/>
        </w:rPr>
        <w:t>К</w:t>
      </w:r>
      <w:r w:rsidRPr="00CA2AFE">
        <w:rPr>
          <w:sz w:val="24"/>
          <w:szCs w:val="24"/>
        </w:rPr>
        <w:t xml:space="preserve">лиенту в составе такой отчетности, определяется в договоре между </w:t>
      </w:r>
      <w:r w:rsidRPr="00CA2AFE">
        <w:rPr>
          <w:snapToGrid w:val="0"/>
          <w:sz w:val="24"/>
          <w:szCs w:val="24"/>
        </w:rPr>
        <w:t>Банком</w:t>
      </w:r>
      <w:r w:rsidRPr="00CA2AFE">
        <w:rPr>
          <w:sz w:val="24"/>
          <w:szCs w:val="24"/>
        </w:rPr>
        <w:t xml:space="preserve"> и </w:t>
      </w:r>
      <w:r w:rsidR="00BF59C0">
        <w:rPr>
          <w:sz w:val="24"/>
          <w:szCs w:val="24"/>
        </w:rPr>
        <w:t>К</w:t>
      </w:r>
      <w:r w:rsidRPr="00CA2AFE">
        <w:rPr>
          <w:sz w:val="24"/>
          <w:szCs w:val="24"/>
        </w:rPr>
        <w:t>лиентом, но не может быть менее объема, установленного законодательством Российской Федерации.</w:t>
      </w:r>
    </w:p>
    <w:p w14:paraId="08FA0311" w14:textId="3ABD52DC" w:rsidR="00BF59C0" w:rsidRDefault="00BF59C0" w:rsidP="00B97B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6.5. В случае если меры, принятые Банком</w:t>
      </w:r>
      <w:r w:rsidR="00DF79D1">
        <w:rPr>
          <w:sz w:val="24"/>
          <w:szCs w:val="24"/>
        </w:rPr>
        <w:t xml:space="preserve"> по исключению </w:t>
      </w:r>
      <w:r w:rsidR="00FC1E2E">
        <w:rPr>
          <w:sz w:val="24"/>
          <w:szCs w:val="24"/>
        </w:rPr>
        <w:t>к</w:t>
      </w:r>
      <w:r w:rsidR="00DF79D1">
        <w:rPr>
          <w:sz w:val="24"/>
          <w:szCs w:val="24"/>
        </w:rPr>
        <w:t>онфликта интересов</w:t>
      </w:r>
      <w:r>
        <w:rPr>
          <w:sz w:val="24"/>
          <w:szCs w:val="24"/>
        </w:rPr>
        <w:t xml:space="preserve">, не привели к снижению риска причинения ущерба интересам Клиента (Клиентов), Банк обязан уведомить Клиента (Клиентов) об общем </w:t>
      </w:r>
      <w:r w:rsidR="006B4269">
        <w:rPr>
          <w:sz w:val="24"/>
          <w:szCs w:val="24"/>
        </w:rPr>
        <w:t xml:space="preserve">характере и (или) источниках </w:t>
      </w:r>
      <w:r w:rsidR="00D61DD8">
        <w:rPr>
          <w:sz w:val="24"/>
          <w:szCs w:val="24"/>
        </w:rPr>
        <w:t>к</w:t>
      </w:r>
      <w:r w:rsidR="006B4269">
        <w:rPr>
          <w:sz w:val="24"/>
          <w:szCs w:val="24"/>
        </w:rPr>
        <w:t xml:space="preserve">онфликта интересов до начала совершения сделок, связанных с профессиональной деятельностью на рынке ценных </w:t>
      </w:r>
      <w:r w:rsidR="006B4269">
        <w:rPr>
          <w:sz w:val="24"/>
          <w:szCs w:val="24"/>
        </w:rPr>
        <w:lastRenderedPageBreak/>
        <w:t>бумаг</w:t>
      </w:r>
      <w:r w:rsidR="00324A29">
        <w:rPr>
          <w:sz w:val="24"/>
          <w:szCs w:val="24"/>
        </w:rPr>
        <w:t xml:space="preserve">, а также получить письменное согласие Клиента/Клиентов на совершение сделок с потенциальным </w:t>
      </w:r>
      <w:r w:rsidR="00D61DD8">
        <w:rPr>
          <w:sz w:val="24"/>
          <w:szCs w:val="24"/>
        </w:rPr>
        <w:t>к</w:t>
      </w:r>
      <w:r w:rsidR="00324A29">
        <w:rPr>
          <w:sz w:val="24"/>
          <w:szCs w:val="24"/>
        </w:rPr>
        <w:t>онфликтом интересов.</w:t>
      </w:r>
    </w:p>
    <w:p w14:paraId="0731A15D" w14:textId="77777777" w:rsidR="004764C6" w:rsidRPr="001A02CA" w:rsidRDefault="004764C6" w:rsidP="004764C6">
      <w:pPr>
        <w:pStyle w:val="af3"/>
        <w:keepNext/>
        <w:jc w:val="both"/>
        <w:rPr>
          <w:rFonts w:ascii="Times New Roman" w:hAnsi="Times New Roman"/>
          <w:sz w:val="24"/>
        </w:rPr>
      </w:pPr>
    </w:p>
    <w:p w14:paraId="16082356" w14:textId="6BF8DF5B" w:rsidR="004764C6" w:rsidRPr="001A02CA" w:rsidRDefault="006A1D87" w:rsidP="000C3037">
      <w:pPr>
        <w:pStyle w:val="af3"/>
        <w:keepNext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bookmarkStart w:id="13" w:name="G_7"/>
      <w:r>
        <w:rPr>
          <w:rFonts w:ascii="Times New Roman" w:hAnsi="Times New Roman"/>
          <w:b/>
          <w:sz w:val="24"/>
          <w:szCs w:val="24"/>
          <w:lang w:eastAsia="en-US"/>
        </w:rPr>
        <w:t>П</w:t>
      </w:r>
      <w:r w:rsidR="00CA2AFE">
        <w:rPr>
          <w:rFonts w:ascii="Times New Roman" w:hAnsi="Times New Roman"/>
          <w:b/>
          <w:sz w:val="24"/>
          <w:szCs w:val="24"/>
          <w:lang w:eastAsia="en-US"/>
        </w:rPr>
        <w:t>редотвращени</w:t>
      </w:r>
      <w:r w:rsidR="00BB2142">
        <w:rPr>
          <w:rFonts w:ascii="Times New Roman" w:hAnsi="Times New Roman"/>
          <w:b/>
          <w:sz w:val="24"/>
          <w:szCs w:val="24"/>
          <w:lang w:eastAsia="en-US"/>
        </w:rPr>
        <w:t>е</w:t>
      </w:r>
      <w:r w:rsidR="00CA2AF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C8255D">
        <w:rPr>
          <w:rFonts w:ascii="Times New Roman" w:hAnsi="Times New Roman"/>
          <w:b/>
          <w:sz w:val="24"/>
          <w:szCs w:val="24"/>
          <w:lang w:eastAsia="en-US"/>
        </w:rPr>
        <w:t>к</w:t>
      </w:r>
      <w:r w:rsidR="00CA2AFE">
        <w:rPr>
          <w:rFonts w:ascii="Times New Roman" w:hAnsi="Times New Roman"/>
          <w:b/>
          <w:sz w:val="24"/>
          <w:szCs w:val="24"/>
          <w:lang w:eastAsia="en-US"/>
        </w:rPr>
        <w:t>онфликта интересов в отдельных видах профессиональной деятельности</w:t>
      </w:r>
      <w:r w:rsidR="00D74BB8">
        <w:rPr>
          <w:rFonts w:ascii="Times New Roman" w:hAnsi="Times New Roman"/>
          <w:b/>
          <w:sz w:val="24"/>
          <w:szCs w:val="24"/>
          <w:lang w:eastAsia="en-US"/>
        </w:rPr>
        <w:t xml:space="preserve"> на рынке ценных бумаг</w:t>
      </w:r>
      <w:bookmarkEnd w:id="13"/>
    </w:p>
    <w:p w14:paraId="514056B5" w14:textId="77777777" w:rsidR="004764C6" w:rsidRPr="000C3037" w:rsidRDefault="004764C6" w:rsidP="004764C6">
      <w:pPr>
        <w:pStyle w:val="af3"/>
        <w:keepNext/>
        <w:jc w:val="center"/>
        <w:rPr>
          <w:rFonts w:ascii="Times New Roman" w:hAnsi="Times New Roman"/>
          <w:b/>
          <w:sz w:val="24"/>
          <w:szCs w:val="24"/>
        </w:rPr>
      </w:pPr>
    </w:p>
    <w:p w14:paraId="2C4B4DFF" w14:textId="77777777" w:rsidR="004764C6" w:rsidRPr="001A02CA" w:rsidRDefault="000F08B2" w:rsidP="000C3037">
      <w:pPr>
        <w:pStyle w:val="af3"/>
        <w:keepNext/>
        <w:numPr>
          <w:ilvl w:val="1"/>
          <w:numId w:val="7"/>
        </w:numPr>
        <w:rPr>
          <w:rFonts w:ascii="Times New Roman" w:hAnsi="Times New Roman"/>
          <w:b/>
          <w:sz w:val="24"/>
          <w:szCs w:val="24"/>
        </w:rPr>
      </w:pPr>
      <w:r w:rsidRPr="0063325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4764C6" w:rsidRPr="001A02CA">
        <w:rPr>
          <w:rFonts w:ascii="Times New Roman" w:hAnsi="Times New Roman"/>
          <w:b/>
          <w:sz w:val="24"/>
          <w:szCs w:val="24"/>
          <w:lang w:eastAsia="en-US"/>
        </w:rPr>
        <w:t>Дилерская деятельность</w:t>
      </w:r>
    </w:p>
    <w:p w14:paraId="5FFC0D38" w14:textId="77777777" w:rsidR="004764C6" w:rsidRPr="001A02CA" w:rsidRDefault="004764C6" w:rsidP="004764C6">
      <w:pPr>
        <w:pStyle w:val="af3"/>
        <w:keepNext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3941886" w14:textId="4978D9F6" w:rsidR="004764C6" w:rsidRPr="001A02CA" w:rsidRDefault="000C3037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="004764C6" w:rsidRPr="001A02CA">
        <w:rPr>
          <w:sz w:val="24"/>
        </w:rPr>
        <w:t xml:space="preserve">.1.1. </w:t>
      </w:r>
      <w:r w:rsidR="004764C6">
        <w:rPr>
          <w:sz w:val="24"/>
        </w:rPr>
        <w:t xml:space="preserve">С целью предотвращения </w:t>
      </w:r>
      <w:r w:rsidR="00D34FBB">
        <w:rPr>
          <w:sz w:val="24"/>
        </w:rPr>
        <w:t>к</w:t>
      </w:r>
      <w:r w:rsidR="004764C6" w:rsidRPr="001A02CA">
        <w:rPr>
          <w:sz w:val="24"/>
        </w:rPr>
        <w:t xml:space="preserve">онфликта интересов при осуществлении </w:t>
      </w:r>
      <w:r w:rsidR="004764C6">
        <w:rPr>
          <w:rFonts w:ascii="TimesNewRomanPS-BoldMT" w:hAnsi="TimesNewRomanPS-BoldMT"/>
          <w:snapToGrid w:val="0"/>
          <w:sz w:val="24"/>
        </w:rPr>
        <w:t>Банком</w:t>
      </w:r>
      <w:r w:rsidR="004764C6" w:rsidRPr="001A02CA">
        <w:rPr>
          <w:sz w:val="24"/>
        </w:rPr>
        <w:t xml:space="preserve"> как профессиональным участником рынка ценных бумаг дилерской деятельности наряду с другими разрешенными видами профессиональной деятельности на рынке ценных бумаг в </w:t>
      </w:r>
      <w:r w:rsidR="005F02D7">
        <w:rPr>
          <w:sz w:val="24"/>
          <w:szCs w:val="24"/>
        </w:rPr>
        <w:t>Банке</w:t>
      </w:r>
      <w:r w:rsidR="004764C6" w:rsidRPr="001A02CA">
        <w:rPr>
          <w:sz w:val="24"/>
        </w:rPr>
        <w:t xml:space="preserve"> обеспечивается строгое соблюдение </w:t>
      </w:r>
      <w:r w:rsidR="003F4441">
        <w:rPr>
          <w:sz w:val="24"/>
        </w:rPr>
        <w:t>работник</w:t>
      </w:r>
      <w:r w:rsidR="004764C6" w:rsidRPr="001A02CA">
        <w:rPr>
          <w:sz w:val="24"/>
        </w:rPr>
        <w:t xml:space="preserve">ами </w:t>
      </w:r>
      <w:r w:rsidR="004764C6">
        <w:rPr>
          <w:sz w:val="24"/>
          <w:szCs w:val="24"/>
        </w:rPr>
        <w:t>Банка</w:t>
      </w:r>
      <w:r w:rsidR="004764C6" w:rsidRPr="001A02CA">
        <w:rPr>
          <w:sz w:val="24"/>
        </w:rPr>
        <w:t xml:space="preserve"> требований законодательства Российской Федерации и ВНД, регулирующих деятельность </w:t>
      </w:r>
      <w:r w:rsidR="004764C6">
        <w:rPr>
          <w:sz w:val="24"/>
          <w:szCs w:val="24"/>
        </w:rPr>
        <w:t>Банка</w:t>
      </w:r>
      <w:r w:rsidR="004764C6" w:rsidRPr="001A02CA">
        <w:rPr>
          <w:sz w:val="24"/>
        </w:rPr>
        <w:t xml:space="preserve"> на рынке ценных бумаг, включая настоящ</w:t>
      </w:r>
      <w:r w:rsidR="00E00955">
        <w:rPr>
          <w:sz w:val="24"/>
        </w:rPr>
        <w:t>ие</w:t>
      </w:r>
      <w:r w:rsidR="004764C6" w:rsidRPr="001A02CA">
        <w:rPr>
          <w:sz w:val="24"/>
        </w:rPr>
        <w:t xml:space="preserve"> </w:t>
      </w:r>
      <w:r w:rsidR="00E00955">
        <w:rPr>
          <w:sz w:val="24"/>
        </w:rPr>
        <w:t>Правила</w:t>
      </w:r>
      <w:r w:rsidR="004764C6" w:rsidRPr="001A02CA">
        <w:rPr>
          <w:sz w:val="24"/>
        </w:rPr>
        <w:t>.</w:t>
      </w:r>
    </w:p>
    <w:p w14:paraId="437DBE32" w14:textId="61617588" w:rsidR="004764C6" w:rsidRPr="001A02CA" w:rsidRDefault="000C3037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="004764C6" w:rsidRPr="001A02CA">
        <w:rPr>
          <w:sz w:val="24"/>
        </w:rPr>
        <w:t xml:space="preserve">.1.2. </w:t>
      </w:r>
      <w:r w:rsidR="004764C6">
        <w:rPr>
          <w:sz w:val="24"/>
        </w:rPr>
        <w:t xml:space="preserve">Меры по предотвращению </w:t>
      </w:r>
      <w:r w:rsidR="00D34FBB">
        <w:rPr>
          <w:sz w:val="24"/>
        </w:rPr>
        <w:t>к</w:t>
      </w:r>
      <w:r w:rsidR="004764C6" w:rsidRPr="001A02CA">
        <w:rPr>
          <w:sz w:val="24"/>
        </w:rPr>
        <w:t xml:space="preserve">онфликта интересов при совмещении </w:t>
      </w:r>
      <w:r w:rsidR="004764C6">
        <w:rPr>
          <w:rFonts w:ascii="TimesNewRomanPS-BoldMT" w:hAnsi="TimesNewRomanPS-BoldMT"/>
          <w:snapToGrid w:val="0"/>
          <w:sz w:val="24"/>
        </w:rPr>
        <w:t>Банком</w:t>
      </w:r>
      <w:r w:rsidR="004764C6" w:rsidRPr="001A02CA">
        <w:rPr>
          <w:sz w:val="24"/>
        </w:rPr>
        <w:t xml:space="preserve"> как профессиональным участником рынка ценных бумаг дилерской деятельности с другими разрешенными видами профессиональной деятельности на рынке ценных бумаг приведены в п</w:t>
      </w:r>
      <w:r w:rsidR="00E00955">
        <w:rPr>
          <w:sz w:val="24"/>
        </w:rPr>
        <w:t>одразделах</w:t>
      </w:r>
      <w:r w:rsidR="004764C6" w:rsidRPr="001A02CA">
        <w:rPr>
          <w:sz w:val="24"/>
        </w:rPr>
        <w:t xml:space="preserve"> </w:t>
      </w:r>
      <w:r>
        <w:rPr>
          <w:sz w:val="24"/>
        </w:rPr>
        <w:t>7</w:t>
      </w:r>
      <w:r w:rsidR="004764C6" w:rsidRPr="001A02CA">
        <w:rPr>
          <w:sz w:val="24"/>
        </w:rPr>
        <w:t xml:space="preserve">.2 - </w:t>
      </w:r>
      <w:r>
        <w:rPr>
          <w:sz w:val="24"/>
        </w:rPr>
        <w:t>7</w:t>
      </w:r>
      <w:r w:rsidR="004764C6" w:rsidRPr="001A02CA">
        <w:rPr>
          <w:sz w:val="24"/>
        </w:rPr>
        <w:t xml:space="preserve">.4 </w:t>
      </w:r>
      <w:r w:rsidR="00E00955">
        <w:rPr>
          <w:sz w:val="24"/>
        </w:rPr>
        <w:t>Правил</w:t>
      </w:r>
      <w:r w:rsidR="004764C6" w:rsidRPr="001A02CA">
        <w:rPr>
          <w:sz w:val="24"/>
        </w:rPr>
        <w:t>.</w:t>
      </w:r>
    </w:p>
    <w:p w14:paraId="49F6651F" w14:textId="77777777" w:rsidR="004764C6" w:rsidRPr="000C3037" w:rsidRDefault="004764C6" w:rsidP="004764C6">
      <w:pPr>
        <w:pStyle w:val="af3"/>
        <w:keepNext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C9231C1" w14:textId="77777777" w:rsidR="004764C6" w:rsidRPr="001A02CA" w:rsidRDefault="0006714B" w:rsidP="00633251">
      <w:pPr>
        <w:pStyle w:val="af3"/>
        <w:keepNext/>
        <w:ind w:firstLine="709"/>
        <w:rPr>
          <w:rFonts w:ascii="Times New Roman" w:hAnsi="Times New Roman"/>
          <w:b/>
          <w:sz w:val="24"/>
          <w:szCs w:val="24"/>
        </w:rPr>
      </w:pPr>
      <w:r w:rsidRPr="00633251">
        <w:rPr>
          <w:rFonts w:ascii="Times New Roman" w:hAnsi="Times New Roman"/>
          <w:b/>
          <w:sz w:val="24"/>
          <w:szCs w:val="24"/>
          <w:lang w:eastAsia="en-US"/>
        </w:rPr>
        <w:t>7</w:t>
      </w:r>
      <w:r w:rsidR="004764C6" w:rsidRPr="00633251">
        <w:rPr>
          <w:rFonts w:ascii="Times New Roman" w:hAnsi="Times New Roman"/>
          <w:b/>
          <w:sz w:val="24"/>
          <w:szCs w:val="24"/>
          <w:lang w:eastAsia="en-US"/>
        </w:rPr>
        <w:t>.2.</w:t>
      </w:r>
      <w:r w:rsidR="004764C6" w:rsidRPr="001A02CA">
        <w:rPr>
          <w:rFonts w:ascii="Times New Roman" w:hAnsi="Times New Roman"/>
          <w:b/>
          <w:sz w:val="24"/>
          <w:szCs w:val="24"/>
          <w:lang w:eastAsia="en-US"/>
        </w:rPr>
        <w:t xml:space="preserve"> Брокерская деятельность</w:t>
      </w:r>
    </w:p>
    <w:p w14:paraId="5F8B6445" w14:textId="77777777" w:rsidR="004764C6" w:rsidRPr="001A02CA" w:rsidRDefault="004764C6" w:rsidP="004764C6">
      <w:pPr>
        <w:pStyle w:val="af3"/>
        <w:keepNext/>
        <w:jc w:val="both"/>
        <w:rPr>
          <w:rFonts w:ascii="Times New Roman" w:hAnsi="Times New Roman"/>
          <w:sz w:val="24"/>
        </w:rPr>
      </w:pPr>
    </w:p>
    <w:p w14:paraId="01929CE3" w14:textId="1ABEF851" w:rsidR="004764C6" w:rsidRPr="00075640" w:rsidRDefault="0006714B" w:rsidP="00B97B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764C6" w:rsidRPr="00075640">
        <w:rPr>
          <w:sz w:val="24"/>
          <w:szCs w:val="24"/>
        </w:rPr>
        <w:t>.2.1.</w:t>
      </w:r>
      <w:r w:rsidR="004764C6" w:rsidRPr="001A02CA">
        <w:t xml:space="preserve"> </w:t>
      </w:r>
      <w:r w:rsidR="004764C6" w:rsidRPr="00075640">
        <w:rPr>
          <w:sz w:val="24"/>
          <w:szCs w:val="24"/>
        </w:rPr>
        <w:t xml:space="preserve">С целью соблюдения приоритета интересов </w:t>
      </w:r>
      <w:r w:rsidR="006B4269">
        <w:rPr>
          <w:sz w:val="24"/>
          <w:szCs w:val="24"/>
        </w:rPr>
        <w:t>К</w:t>
      </w:r>
      <w:r w:rsidR="004764C6" w:rsidRPr="00075640">
        <w:rPr>
          <w:sz w:val="24"/>
          <w:szCs w:val="24"/>
        </w:rPr>
        <w:t xml:space="preserve">лиента перед собственными интересами при осуществлении брокерской деятельности на рынке ценных бумаг </w:t>
      </w:r>
      <w:r w:rsidR="004764C6" w:rsidRPr="00075640">
        <w:rPr>
          <w:snapToGrid w:val="0"/>
          <w:sz w:val="24"/>
          <w:szCs w:val="24"/>
        </w:rPr>
        <w:t>Банк</w:t>
      </w:r>
      <w:r w:rsidR="005F02D7">
        <w:rPr>
          <w:sz w:val="24"/>
          <w:szCs w:val="24"/>
        </w:rPr>
        <w:t xml:space="preserve"> обязан</w:t>
      </w:r>
      <w:r w:rsidR="004764C6" w:rsidRPr="00075640">
        <w:rPr>
          <w:sz w:val="24"/>
          <w:szCs w:val="24"/>
        </w:rPr>
        <w:t xml:space="preserve"> совершать гражданско-правовые сделки купли - продажи ценных бумаг по поручению </w:t>
      </w:r>
      <w:r w:rsidR="006B4269">
        <w:rPr>
          <w:sz w:val="24"/>
          <w:szCs w:val="24"/>
        </w:rPr>
        <w:t>К</w:t>
      </w:r>
      <w:r w:rsidR="004764C6" w:rsidRPr="00075640">
        <w:rPr>
          <w:sz w:val="24"/>
          <w:szCs w:val="24"/>
        </w:rPr>
        <w:t>лиентов в первоочередном порядке по отношению к собственным сделкам, к дилерским операциям (сделкам) само</w:t>
      </w:r>
      <w:r w:rsidR="005F02D7">
        <w:rPr>
          <w:sz w:val="24"/>
          <w:szCs w:val="24"/>
        </w:rPr>
        <w:t>го</w:t>
      </w:r>
      <w:r w:rsidR="004764C6" w:rsidRPr="00075640">
        <w:rPr>
          <w:sz w:val="24"/>
          <w:szCs w:val="24"/>
        </w:rPr>
        <w:t xml:space="preserve"> Банка при совмещении им деятельности брокера и дилера.</w:t>
      </w:r>
    </w:p>
    <w:p w14:paraId="70996091" w14:textId="2B4902AF" w:rsidR="004764C6" w:rsidRPr="00075640" w:rsidRDefault="0006714B" w:rsidP="00B97B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764C6" w:rsidRPr="00075640">
        <w:rPr>
          <w:sz w:val="24"/>
          <w:szCs w:val="24"/>
        </w:rPr>
        <w:t xml:space="preserve">.2.2. С целью выполнения поручений </w:t>
      </w:r>
      <w:r w:rsidR="006B4269">
        <w:rPr>
          <w:sz w:val="24"/>
          <w:szCs w:val="24"/>
        </w:rPr>
        <w:t>К</w:t>
      </w:r>
      <w:r w:rsidR="004764C6" w:rsidRPr="00075640">
        <w:rPr>
          <w:sz w:val="24"/>
          <w:szCs w:val="24"/>
        </w:rPr>
        <w:t xml:space="preserve">лиентов наилучшим образом </w:t>
      </w:r>
      <w:r w:rsidR="004764C6" w:rsidRPr="00075640">
        <w:rPr>
          <w:snapToGrid w:val="0"/>
          <w:sz w:val="24"/>
          <w:szCs w:val="24"/>
        </w:rPr>
        <w:t>Банк</w:t>
      </w:r>
      <w:r w:rsidR="005F02D7">
        <w:rPr>
          <w:sz w:val="24"/>
          <w:szCs w:val="24"/>
        </w:rPr>
        <w:t xml:space="preserve"> обязан</w:t>
      </w:r>
      <w:r w:rsidR="004764C6" w:rsidRPr="00075640">
        <w:rPr>
          <w:sz w:val="24"/>
          <w:szCs w:val="24"/>
        </w:rPr>
        <w:t xml:space="preserve"> обеспечить:</w:t>
      </w:r>
    </w:p>
    <w:p w14:paraId="471A8C0B" w14:textId="2AF8C373" w:rsidR="004764C6" w:rsidRPr="00075640" w:rsidRDefault="004764C6" w:rsidP="002D7CF8">
      <w:pPr>
        <w:ind w:firstLine="709"/>
        <w:jc w:val="both"/>
        <w:rPr>
          <w:sz w:val="24"/>
          <w:szCs w:val="24"/>
        </w:rPr>
      </w:pPr>
      <w:r w:rsidRPr="00075640">
        <w:rPr>
          <w:sz w:val="24"/>
          <w:szCs w:val="24"/>
        </w:rPr>
        <w:t xml:space="preserve">– выполнение поручений </w:t>
      </w:r>
      <w:r w:rsidR="006B4269">
        <w:rPr>
          <w:sz w:val="24"/>
          <w:szCs w:val="24"/>
        </w:rPr>
        <w:t>К</w:t>
      </w:r>
      <w:r w:rsidRPr="00075640">
        <w:rPr>
          <w:sz w:val="24"/>
          <w:szCs w:val="24"/>
        </w:rPr>
        <w:t>лиентов добросовестно и в порядке их поступления;</w:t>
      </w:r>
    </w:p>
    <w:p w14:paraId="607B60A1" w14:textId="4C5613A4" w:rsidR="004764C6" w:rsidRPr="00075640" w:rsidRDefault="004764C6" w:rsidP="002D7CF8">
      <w:pPr>
        <w:ind w:firstLine="709"/>
        <w:jc w:val="both"/>
        <w:rPr>
          <w:sz w:val="24"/>
          <w:szCs w:val="24"/>
        </w:rPr>
      </w:pPr>
      <w:r w:rsidRPr="00075640">
        <w:rPr>
          <w:sz w:val="24"/>
          <w:szCs w:val="24"/>
        </w:rPr>
        <w:t xml:space="preserve">– взимание согласованной с </w:t>
      </w:r>
      <w:r w:rsidR="006B4269">
        <w:rPr>
          <w:sz w:val="24"/>
          <w:szCs w:val="24"/>
        </w:rPr>
        <w:t>К</w:t>
      </w:r>
      <w:r w:rsidRPr="00075640">
        <w:rPr>
          <w:sz w:val="24"/>
          <w:szCs w:val="24"/>
        </w:rPr>
        <w:t xml:space="preserve">лиентом комиссии, размер и условия выплаты которой для </w:t>
      </w:r>
      <w:r w:rsidR="006B4269">
        <w:rPr>
          <w:sz w:val="24"/>
          <w:szCs w:val="24"/>
        </w:rPr>
        <w:t>К</w:t>
      </w:r>
      <w:r w:rsidRPr="00075640">
        <w:rPr>
          <w:sz w:val="24"/>
          <w:szCs w:val="24"/>
        </w:rPr>
        <w:t>лиента полностью раскрыты (договор, тарифы);</w:t>
      </w:r>
    </w:p>
    <w:p w14:paraId="7836EA22" w14:textId="1D3C63B4" w:rsidR="004764C6" w:rsidRPr="00075640" w:rsidRDefault="004764C6" w:rsidP="002D7CF8">
      <w:pPr>
        <w:ind w:firstLine="709"/>
        <w:jc w:val="both"/>
        <w:rPr>
          <w:sz w:val="24"/>
          <w:szCs w:val="24"/>
        </w:rPr>
      </w:pPr>
      <w:r w:rsidRPr="00075640">
        <w:rPr>
          <w:sz w:val="24"/>
          <w:szCs w:val="24"/>
        </w:rPr>
        <w:t xml:space="preserve">– исполнение сделок на условиях, указанных в поручениях </w:t>
      </w:r>
      <w:r w:rsidR="006B4269">
        <w:rPr>
          <w:sz w:val="24"/>
          <w:szCs w:val="24"/>
        </w:rPr>
        <w:t>К</w:t>
      </w:r>
      <w:r w:rsidRPr="00075640">
        <w:rPr>
          <w:sz w:val="24"/>
          <w:szCs w:val="24"/>
        </w:rPr>
        <w:t>лиента;</w:t>
      </w:r>
    </w:p>
    <w:p w14:paraId="6DC11EE6" w14:textId="30C9C429" w:rsidR="004764C6" w:rsidRPr="00075640" w:rsidRDefault="004764C6" w:rsidP="002D7CF8">
      <w:pPr>
        <w:ind w:firstLine="709"/>
        <w:jc w:val="both"/>
        <w:rPr>
          <w:sz w:val="24"/>
          <w:szCs w:val="24"/>
        </w:rPr>
      </w:pPr>
      <w:r w:rsidRPr="00075640">
        <w:rPr>
          <w:sz w:val="24"/>
          <w:szCs w:val="24"/>
        </w:rPr>
        <w:t xml:space="preserve">– раскрытие </w:t>
      </w:r>
      <w:r w:rsidR="006B4269">
        <w:rPr>
          <w:sz w:val="24"/>
          <w:szCs w:val="24"/>
        </w:rPr>
        <w:t>К</w:t>
      </w:r>
      <w:r w:rsidRPr="00075640">
        <w:rPr>
          <w:sz w:val="24"/>
          <w:szCs w:val="24"/>
        </w:rPr>
        <w:t>лиенту информации о содержания предстоящих операций (сделок), потенциальных рисках, а также возможных изменениях условий совершения сделки (операции) в связи с изменением конъюнктуры финансовых рынков;</w:t>
      </w:r>
    </w:p>
    <w:p w14:paraId="24CB43D5" w14:textId="796C00F9" w:rsidR="004764C6" w:rsidRPr="00075640" w:rsidRDefault="004764C6" w:rsidP="002D7CF8">
      <w:pPr>
        <w:ind w:firstLine="709"/>
        <w:jc w:val="both"/>
        <w:rPr>
          <w:sz w:val="24"/>
          <w:szCs w:val="24"/>
        </w:rPr>
      </w:pPr>
      <w:r w:rsidRPr="00075640">
        <w:rPr>
          <w:sz w:val="24"/>
          <w:szCs w:val="24"/>
        </w:rPr>
        <w:t xml:space="preserve">– передоверие исполнения поручения </w:t>
      </w:r>
      <w:r w:rsidR="006B4269">
        <w:rPr>
          <w:sz w:val="24"/>
          <w:szCs w:val="24"/>
        </w:rPr>
        <w:t>К</w:t>
      </w:r>
      <w:r w:rsidRPr="00075640">
        <w:rPr>
          <w:sz w:val="24"/>
          <w:szCs w:val="24"/>
        </w:rPr>
        <w:t xml:space="preserve">лиента для соблюдения интересов своего </w:t>
      </w:r>
      <w:r w:rsidR="00527844">
        <w:rPr>
          <w:sz w:val="24"/>
          <w:szCs w:val="24"/>
        </w:rPr>
        <w:t>К</w:t>
      </w:r>
      <w:r w:rsidRPr="00075640">
        <w:rPr>
          <w:sz w:val="24"/>
          <w:szCs w:val="24"/>
        </w:rPr>
        <w:t xml:space="preserve">лиента с уведомлением последнего только в тех случаях, когда передоверие предусмотрено в договоре с </w:t>
      </w:r>
      <w:r w:rsidR="006B4269">
        <w:rPr>
          <w:sz w:val="24"/>
          <w:szCs w:val="24"/>
        </w:rPr>
        <w:t>К</w:t>
      </w:r>
      <w:r w:rsidRPr="00075640">
        <w:rPr>
          <w:sz w:val="24"/>
          <w:szCs w:val="24"/>
        </w:rPr>
        <w:t xml:space="preserve">лиентом, или </w:t>
      </w:r>
      <w:r w:rsidRPr="00075640">
        <w:rPr>
          <w:snapToGrid w:val="0"/>
          <w:sz w:val="24"/>
          <w:szCs w:val="24"/>
        </w:rPr>
        <w:t>Банк</w:t>
      </w:r>
      <w:r w:rsidRPr="00075640">
        <w:rPr>
          <w:sz w:val="24"/>
          <w:szCs w:val="24"/>
        </w:rPr>
        <w:t xml:space="preserve"> принужден к этому силой обстоятельств. </w:t>
      </w:r>
    </w:p>
    <w:p w14:paraId="24F619F9" w14:textId="3F6E5634" w:rsidR="004764C6" w:rsidRPr="00075640" w:rsidRDefault="0006714B" w:rsidP="00B97B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764C6" w:rsidRPr="00075640">
        <w:rPr>
          <w:sz w:val="24"/>
          <w:szCs w:val="24"/>
        </w:rPr>
        <w:t xml:space="preserve">.2.3. С целью обеспечения сохранности денежных средств и ценных бумаг </w:t>
      </w:r>
      <w:r w:rsidR="006B4269">
        <w:rPr>
          <w:sz w:val="24"/>
          <w:szCs w:val="24"/>
        </w:rPr>
        <w:t>К</w:t>
      </w:r>
      <w:r w:rsidR="004764C6" w:rsidRPr="00075640">
        <w:rPr>
          <w:sz w:val="24"/>
          <w:szCs w:val="24"/>
        </w:rPr>
        <w:t xml:space="preserve">лиентов при осуществлении брокерской/дилерской деятельности </w:t>
      </w:r>
      <w:r w:rsidR="004764C6" w:rsidRPr="00075640">
        <w:rPr>
          <w:snapToGrid w:val="0"/>
          <w:sz w:val="24"/>
          <w:szCs w:val="24"/>
        </w:rPr>
        <w:t>Банк</w:t>
      </w:r>
      <w:r w:rsidR="004764C6" w:rsidRPr="00075640">
        <w:rPr>
          <w:sz w:val="24"/>
          <w:szCs w:val="24"/>
        </w:rPr>
        <w:t xml:space="preserve"> обязан обеспечить:</w:t>
      </w:r>
    </w:p>
    <w:p w14:paraId="104F25E6" w14:textId="06EDEB93" w:rsidR="004764C6" w:rsidRPr="00075640" w:rsidRDefault="00EB1E3C" w:rsidP="00EB1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764C6" w:rsidRPr="00075640">
        <w:rPr>
          <w:sz w:val="24"/>
          <w:szCs w:val="24"/>
        </w:rPr>
        <w:t xml:space="preserve">– отдельный учет ценных бумаг </w:t>
      </w:r>
      <w:r w:rsidR="006B4269">
        <w:rPr>
          <w:sz w:val="24"/>
          <w:szCs w:val="24"/>
        </w:rPr>
        <w:t>К</w:t>
      </w:r>
      <w:r w:rsidR="004764C6" w:rsidRPr="00075640">
        <w:rPr>
          <w:sz w:val="24"/>
          <w:szCs w:val="24"/>
        </w:rPr>
        <w:t>лиента в соответствии с требованиями, установленными законодательством Российской Федерации о рынке ценных бумаг;</w:t>
      </w:r>
    </w:p>
    <w:p w14:paraId="5621B56B" w14:textId="70732258" w:rsidR="00EB1E3C" w:rsidRDefault="004764C6" w:rsidP="00EB1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075640">
        <w:rPr>
          <w:sz w:val="24"/>
          <w:szCs w:val="24"/>
        </w:rPr>
        <w:t>– обособленный учет хранящихся</w:t>
      </w:r>
      <w:r w:rsidR="005F02D7">
        <w:rPr>
          <w:sz w:val="24"/>
          <w:szCs w:val="24"/>
        </w:rPr>
        <w:t xml:space="preserve"> в Банке</w:t>
      </w:r>
      <w:r w:rsidRPr="00075640">
        <w:rPr>
          <w:sz w:val="24"/>
          <w:szCs w:val="24"/>
        </w:rPr>
        <w:t xml:space="preserve"> </w:t>
      </w:r>
      <w:r w:rsidR="00ED0A86">
        <w:rPr>
          <w:rFonts w:eastAsiaTheme="minorHAnsi"/>
          <w:sz w:val="24"/>
          <w:szCs w:val="24"/>
          <w:lang w:eastAsia="en-US"/>
        </w:rPr>
        <w:t xml:space="preserve">денежных средств </w:t>
      </w:r>
      <w:r w:rsidR="00EB1E3C">
        <w:rPr>
          <w:rFonts w:eastAsiaTheme="minorHAnsi"/>
          <w:sz w:val="24"/>
          <w:szCs w:val="24"/>
          <w:lang w:eastAsia="en-US"/>
        </w:rPr>
        <w:t>клиентов, переданны</w:t>
      </w:r>
      <w:r w:rsidR="003202F0">
        <w:rPr>
          <w:rFonts w:eastAsiaTheme="minorHAnsi"/>
          <w:sz w:val="24"/>
          <w:szCs w:val="24"/>
          <w:lang w:eastAsia="en-US"/>
        </w:rPr>
        <w:t>х</w:t>
      </w:r>
      <w:r w:rsidR="00ED0A86">
        <w:rPr>
          <w:rFonts w:eastAsiaTheme="minorHAnsi"/>
          <w:sz w:val="24"/>
          <w:szCs w:val="24"/>
          <w:lang w:eastAsia="en-US"/>
        </w:rPr>
        <w:t xml:space="preserve"> Банку для совершения сделок с ценными бумагами и (или) заключения договоров, являющихся производными финансовыми инструментами, а также денежные средства, полученные по таким сделкам и (или) таким договорам, которы</w:t>
      </w:r>
      <w:r w:rsidR="00EB1E3C">
        <w:rPr>
          <w:rFonts w:eastAsiaTheme="minorHAnsi"/>
          <w:sz w:val="24"/>
          <w:szCs w:val="24"/>
          <w:lang w:eastAsia="en-US"/>
        </w:rPr>
        <w:t>е совершены (заключены) Банком</w:t>
      </w:r>
      <w:r w:rsidR="00DE22F4">
        <w:rPr>
          <w:rFonts w:eastAsiaTheme="minorHAnsi"/>
          <w:sz w:val="24"/>
          <w:szCs w:val="24"/>
          <w:lang w:eastAsia="en-US"/>
        </w:rPr>
        <w:t xml:space="preserve"> на основании договоров с К</w:t>
      </w:r>
      <w:r w:rsidR="00ED0A86">
        <w:rPr>
          <w:rFonts w:eastAsiaTheme="minorHAnsi"/>
          <w:sz w:val="24"/>
          <w:szCs w:val="24"/>
          <w:lang w:eastAsia="en-US"/>
        </w:rPr>
        <w:t>лиентами</w:t>
      </w:r>
      <w:r w:rsidR="00EB1E3C">
        <w:rPr>
          <w:rFonts w:eastAsiaTheme="minorHAnsi"/>
          <w:sz w:val="24"/>
          <w:szCs w:val="24"/>
          <w:lang w:eastAsia="en-US"/>
        </w:rPr>
        <w:t xml:space="preserve"> о брокерском обслуживании.</w:t>
      </w:r>
    </w:p>
    <w:p w14:paraId="193810BC" w14:textId="2F4FBEAE" w:rsidR="00B76384" w:rsidRPr="00075640" w:rsidRDefault="006B4269" w:rsidP="002D7C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7.2.4. В случае если </w:t>
      </w:r>
      <w:r w:rsidR="00D34FBB">
        <w:rPr>
          <w:sz w:val="24"/>
          <w:szCs w:val="24"/>
        </w:rPr>
        <w:t>к</w:t>
      </w:r>
      <w:r>
        <w:rPr>
          <w:sz w:val="24"/>
          <w:szCs w:val="24"/>
        </w:rPr>
        <w:t xml:space="preserve">онфликт интересов </w:t>
      </w:r>
      <w:r w:rsidR="00B76384">
        <w:rPr>
          <w:sz w:val="24"/>
          <w:szCs w:val="24"/>
        </w:rPr>
        <w:t>Банка как брокера и его Клиента, о котором Клиент не был уведомлен до получения Банком соответствующего поручения, привело к причинению Клиенту убытков, Банк обязан возместить их в порядке, установленном законодательством Российской Федерации.</w:t>
      </w:r>
    </w:p>
    <w:p w14:paraId="543E229C" w14:textId="77777777" w:rsidR="004764C6" w:rsidRPr="00075640" w:rsidRDefault="004764C6" w:rsidP="00075640">
      <w:pPr>
        <w:rPr>
          <w:sz w:val="24"/>
          <w:szCs w:val="24"/>
        </w:rPr>
      </w:pPr>
    </w:p>
    <w:p w14:paraId="6EC2A358" w14:textId="77777777" w:rsidR="004764C6" w:rsidRPr="001A02CA" w:rsidRDefault="0006714B" w:rsidP="004764C6">
      <w:pPr>
        <w:pStyle w:val="af3"/>
        <w:keepNext/>
        <w:ind w:firstLine="709"/>
        <w:rPr>
          <w:rFonts w:ascii="Times New Roman" w:hAnsi="Times New Roman"/>
          <w:b/>
          <w:sz w:val="24"/>
          <w:szCs w:val="24"/>
        </w:rPr>
      </w:pPr>
      <w:r w:rsidRPr="00633251">
        <w:rPr>
          <w:rFonts w:ascii="Times New Roman" w:hAnsi="Times New Roman"/>
          <w:b/>
          <w:sz w:val="24"/>
          <w:szCs w:val="24"/>
          <w:lang w:eastAsia="en-US"/>
        </w:rPr>
        <w:lastRenderedPageBreak/>
        <w:t>7</w:t>
      </w:r>
      <w:r w:rsidR="004764C6" w:rsidRPr="00633251">
        <w:rPr>
          <w:rFonts w:ascii="Times New Roman" w:hAnsi="Times New Roman"/>
          <w:b/>
          <w:sz w:val="24"/>
          <w:szCs w:val="24"/>
          <w:lang w:eastAsia="en-US"/>
        </w:rPr>
        <w:t>.3.</w:t>
      </w:r>
      <w:r w:rsidR="004764C6" w:rsidRPr="001A02CA">
        <w:rPr>
          <w:rFonts w:ascii="Times New Roman" w:hAnsi="Times New Roman"/>
          <w:b/>
          <w:sz w:val="24"/>
          <w:szCs w:val="24"/>
          <w:lang w:eastAsia="en-US"/>
        </w:rPr>
        <w:t xml:space="preserve"> Деятельность по управлению ценными бумагами</w:t>
      </w:r>
    </w:p>
    <w:p w14:paraId="3C015DA8" w14:textId="77777777" w:rsidR="004764C6" w:rsidRPr="001A02CA" w:rsidRDefault="004764C6" w:rsidP="004764C6">
      <w:pPr>
        <w:pStyle w:val="af3"/>
        <w:keepNext/>
        <w:jc w:val="both"/>
        <w:rPr>
          <w:rFonts w:ascii="Times New Roman" w:hAnsi="Times New Roman"/>
          <w:sz w:val="24"/>
          <w:szCs w:val="24"/>
        </w:rPr>
      </w:pPr>
    </w:p>
    <w:p w14:paraId="1B72C515" w14:textId="2152DBD3" w:rsidR="004764C6" w:rsidRPr="001A02CA" w:rsidRDefault="0006714B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="004764C6" w:rsidRPr="001A02CA">
        <w:rPr>
          <w:sz w:val="24"/>
        </w:rPr>
        <w:t xml:space="preserve">.3.1. С целью обеспечения сохранности денежных средств и ценных бумаг </w:t>
      </w:r>
      <w:r w:rsidR="00B76384">
        <w:rPr>
          <w:sz w:val="24"/>
        </w:rPr>
        <w:t>К</w:t>
      </w:r>
      <w:r w:rsidR="004764C6" w:rsidRPr="001A02CA">
        <w:rPr>
          <w:sz w:val="24"/>
        </w:rPr>
        <w:t xml:space="preserve">лиента </w:t>
      </w:r>
      <w:r w:rsidR="004764C6">
        <w:rPr>
          <w:rFonts w:ascii="TimesNewRomanPS-BoldMT" w:hAnsi="TimesNewRomanPS-BoldMT"/>
          <w:snapToGrid w:val="0"/>
          <w:sz w:val="24"/>
        </w:rPr>
        <w:t>Банк</w:t>
      </w:r>
      <w:r w:rsidR="004764C6" w:rsidRPr="001A02CA">
        <w:rPr>
          <w:sz w:val="24"/>
        </w:rPr>
        <w:t xml:space="preserve"> обязан:</w:t>
      </w:r>
    </w:p>
    <w:p w14:paraId="1CFF824F" w14:textId="02C7F37D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обеспечивать обособленность ценных бумаг и денежных средств, предназначенных для инвестирования в ценные бумаги и переданных </w:t>
      </w:r>
      <w:r w:rsidR="005F02D7">
        <w:rPr>
          <w:sz w:val="24"/>
          <w:szCs w:val="24"/>
        </w:rPr>
        <w:t>Банку</w:t>
      </w:r>
      <w:r w:rsidRPr="001A02CA">
        <w:rPr>
          <w:sz w:val="24"/>
        </w:rPr>
        <w:t xml:space="preserve"> </w:t>
      </w:r>
      <w:r w:rsidR="00905143">
        <w:rPr>
          <w:sz w:val="24"/>
        </w:rPr>
        <w:t>как</w:t>
      </w:r>
      <w:r w:rsidRPr="001A02CA">
        <w:rPr>
          <w:sz w:val="24"/>
        </w:rPr>
        <w:t xml:space="preserve"> доверительному управляющему, от собственных денежных средств и ценных бумаг, принадлежащих </w:t>
      </w:r>
      <w:r w:rsidR="005F02D7">
        <w:rPr>
          <w:sz w:val="24"/>
          <w:szCs w:val="24"/>
        </w:rPr>
        <w:t>Банку</w:t>
      </w:r>
      <w:r w:rsidRPr="001A02CA">
        <w:rPr>
          <w:sz w:val="24"/>
        </w:rPr>
        <w:t>;</w:t>
      </w:r>
    </w:p>
    <w:p w14:paraId="1136D5B6" w14:textId="4E3241ED" w:rsidR="004764C6" w:rsidRPr="000C3037" w:rsidRDefault="004764C6" w:rsidP="004764C6">
      <w:pPr>
        <w:keepNext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7778">
        <w:rPr>
          <w:sz w:val="24"/>
          <w:szCs w:val="24"/>
        </w:rPr>
        <w:t xml:space="preserve">– </w:t>
      </w:r>
      <w:r w:rsidRPr="000C3037">
        <w:rPr>
          <w:sz w:val="24"/>
          <w:szCs w:val="24"/>
        </w:rPr>
        <w:t xml:space="preserve">вести </w:t>
      </w:r>
      <w:r w:rsidR="00B76384">
        <w:rPr>
          <w:sz w:val="24"/>
          <w:szCs w:val="24"/>
        </w:rPr>
        <w:t>учет, связанный с осуществлением операций по доверительному управлению и ведению денежного счета на отдельном разделе баланса Банка, раздельно по каждому Клиенту и по каждому договору доверительного управления;</w:t>
      </w:r>
    </w:p>
    <w:p w14:paraId="33A9BFEB" w14:textId="7917F756" w:rsidR="009435BF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осуществлять управление ценными бумагами в интересах </w:t>
      </w:r>
      <w:r w:rsidR="00B76384">
        <w:rPr>
          <w:sz w:val="24"/>
        </w:rPr>
        <w:t>К</w:t>
      </w:r>
      <w:r w:rsidRPr="001A02CA">
        <w:rPr>
          <w:sz w:val="24"/>
        </w:rPr>
        <w:t>лиента в соответствии с законодательством Российской Федерации, а также условиями договора доверительного управления</w:t>
      </w:r>
      <w:r w:rsidR="009435BF">
        <w:rPr>
          <w:sz w:val="24"/>
        </w:rPr>
        <w:t>;</w:t>
      </w:r>
    </w:p>
    <w:p w14:paraId="7FB165C1" w14:textId="2778A112" w:rsidR="004764C6" w:rsidRPr="001A02CA" w:rsidRDefault="009435BF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>
        <w:rPr>
          <w:sz w:val="24"/>
          <w:szCs w:val="24"/>
        </w:rPr>
        <w:t xml:space="preserve"> соблюдать ограничения на совершения операций (сделок), установленные действующим з</w:t>
      </w:r>
      <w:r w:rsidR="0048057E">
        <w:rPr>
          <w:sz w:val="24"/>
          <w:szCs w:val="24"/>
        </w:rPr>
        <w:t>аконодательством Российской Федерации и договором с К</w:t>
      </w:r>
      <w:r>
        <w:rPr>
          <w:sz w:val="24"/>
          <w:szCs w:val="24"/>
        </w:rPr>
        <w:t>лиентом</w:t>
      </w:r>
      <w:r w:rsidR="0048057E">
        <w:rPr>
          <w:sz w:val="24"/>
        </w:rPr>
        <w:t>;</w:t>
      </w:r>
    </w:p>
    <w:p w14:paraId="5399979F" w14:textId="59C7E8B5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проявлять должную заботливость об интересах </w:t>
      </w:r>
      <w:r w:rsidR="00B76384">
        <w:rPr>
          <w:sz w:val="24"/>
        </w:rPr>
        <w:t>К</w:t>
      </w:r>
      <w:r w:rsidRPr="001A02CA">
        <w:rPr>
          <w:sz w:val="24"/>
        </w:rPr>
        <w:t>лиента при осуществлении деятельности по управлению ценными бумагами.</w:t>
      </w:r>
    </w:p>
    <w:p w14:paraId="465A8800" w14:textId="6537584B" w:rsidR="004764C6" w:rsidRPr="002D7CF8" w:rsidRDefault="0006714B" w:rsidP="002D7CF8">
      <w:pPr>
        <w:ind w:firstLine="680"/>
        <w:jc w:val="both"/>
        <w:rPr>
          <w:sz w:val="24"/>
          <w:szCs w:val="24"/>
        </w:rPr>
      </w:pPr>
      <w:r w:rsidRPr="002D7CF8">
        <w:rPr>
          <w:sz w:val="24"/>
          <w:szCs w:val="24"/>
        </w:rPr>
        <w:t>7</w:t>
      </w:r>
      <w:r w:rsidR="004764C6" w:rsidRPr="002D7CF8">
        <w:rPr>
          <w:sz w:val="24"/>
          <w:szCs w:val="24"/>
        </w:rPr>
        <w:t>.3.2. Банк в процессе исполнения своих обязанностей по договору доверительного управления не вправе:</w:t>
      </w:r>
    </w:p>
    <w:p w14:paraId="1A204EA8" w14:textId="07639A18" w:rsidR="004764C6" w:rsidRPr="002D7CF8" w:rsidRDefault="004764C6" w:rsidP="002D7CF8">
      <w:pPr>
        <w:ind w:firstLine="680"/>
        <w:jc w:val="both"/>
        <w:rPr>
          <w:sz w:val="24"/>
          <w:szCs w:val="24"/>
        </w:rPr>
      </w:pPr>
      <w:r w:rsidRPr="002D7CF8">
        <w:rPr>
          <w:sz w:val="24"/>
          <w:szCs w:val="24"/>
        </w:rPr>
        <w:t xml:space="preserve">– отчуждать принадлежащие </w:t>
      </w:r>
      <w:r w:rsidR="00B76384" w:rsidRPr="002D7CF8">
        <w:rPr>
          <w:sz w:val="24"/>
          <w:szCs w:val="24"/>
        </w:rPr>
        <w:t>К</w:t>
      </w:r>
      <w:r w:rsidRPr="002D7CF8">
        <w:rPr>
          <w:sz w:val="24"/>
          <w:szCs w:val="24"/>
        </w:rPr>
        <w:t xml:space="preserve">лиенту объекты доверительного управления в состав имущества Банка, в состав имущества акционеров (участников) Банка, аффилированных лиц или в состав имущества других </w:t>
      </w:r>
      <w:r w:rsidR="00E47B0F" w:rsidRPr="002D7CF8">
        <w:rPr>
          <w:sz w:val="24"/>
          <w:szCs w:val="24"/>
        </w:rPr>
        <w:t>К</w:t>
      </w:r>
      <w:r w:rsidRPr="002D7CF8">
        <w:rPr>
          <w:sz w:val="24"/>
          <w:szCs w:val="24"/>
        </w:rPr>
        <w:t>лиентов, находящегося у него в доверительном управлении, за исключением случаев, предусмотренных законодательством</w:t>
      </w:r>
      <w:r w:rsidR="005A29D1" w:rsidRPr="002D7CF8">
        <w:rPr>
          <w:sz w:val="24"/>
          <w:szCs w:val="24"/>
        </w:rPr>
        <w:t xml:space="preserve"> Российской Федерации</w:t>
      </w:r>
      <w:r w:rsidRPr="002D7CF8">
        <w:rPr>
          <w:sz w:val="24"/>
          <w:szCs w:val="24"/>
        </w:rPr>
        <w:t>;</w:t>
      </w:r>
    </w:p>
    <w:p w14:paraId="647630A9" w14:textId="77777777" w:rsidR="004764C6" w:rsidRPr="002D7CF8" w:rsidRDefault="004764C6" w:rsidP="002D7CF8">
      <w:pPr>
        <w:ind w:firstLine="680"/>
        <w:jc w:val="both"/>
        <w:rPr>
          <w:sz w:val="24"/>
          <w:szCs w:val="24"/>
        </w:rPr>
      </w:pPr>
      <w:r w:rsidRPr="002D7CF8">
        <w:rPr>
          <w:sz w:val="24"/>
          <w:szCs w:val="24"/>
        </w:rPr>
        <w:t>– отчуждать в состав имущества, находящегося у не</w:t>
      </w:r>
      <w:r w:rsidR="005F02D7" w:rsidRPr="002D7CF8">
        <w:rPr>
          <w:sz w:val="24"/>
          <w:szCs w:val="24"/>
        </w:rPr>
        <w:t>го</w:t>
      </w:r>
      <w:r w:rsidRPr="002D7CF8">
        <w:rPr>
          <w:sz w:val="24"/>
          <w:szCs w:val="24"/>
        </w:rPr>
        <w:t xml:space="preserve"> в доверительном управлении, собственное имущество, за исключением случаев, предусмотренных законодательством Российской Федерации и договором доверительного управления;</w:t>
      </w:r>
    </w:p>
    <w:p w14:paraId="2AF76C53" w14:textId="41073C6D" w:rsidR="004764C6" w:rsidRPr="002D7CF8" w:rsidRDefault="004764C6" w:rsidP="002D7CF8">
      <w:pPr>
        <w:ind w:firstLine="680"/>
        <w:jc w:val="both"/>
        <w:rPr>
          <w:sz w:val="24"/>
          <w:szCs w:val="24"/>
        </w:rPr>
      </w:pPr>
      <w:r w:rsidRPr="002D7CF8">
        <w:rPr>
          <w:sz w:val="24"/>
          <w:szCs w:val="24"/>
        </w:rPr>
        <w:t>– использовать имущество учредителя управления для исполнения обязательств из договоров доверительного управления, заключенных с другими учредителями управления, собственных обязательств управляющего или обязательств третьих лиц;</w:t>
      </w:r>
    </w:p>
    <w:p w14:paraId="6927EB68" w14:textId="77777777" w:rsidR="00E04107" w:rsidRPr="002D7CF8" w:rsidRDefault="00E04107" w:rsidP="002D7CF8">
      <w:pPr>
        <w:ind w:firstLine="680"/>
        <w:jc w:val="both"/>
        <w:rPr>
          <w:sz w:val="24"/>
          <w:szCs w:val="24"/>
        </w:rPr>
      </w:pPr>
      <w:r w:rsidRPr="002D7CF8">
        <w:rPr>
          <w:sz w:val="24"/>
          <w:szCs w:val="24"/>
        </w:rPr>
        <w:t>– совершать сделки, в которых Банк как доверительный управляющий одновременно выступает в качестве брокера (комиссионера, поверенного) на стороне другого лица;</w:t>
      </w:r>
    </w:p>
    <w:p w14:paraId="71037E0C" w14:textId="77777777" w:rsidR="004764C6" w:rsidRPr="002D7CF8" w:rsidRDefault="004764C6" w:rsidP="002D7CF8">
      <w:pPr>
        <w:ind w:firstLine="680"/>
        <w:jc w:val="both"/>
        <w:rPr>
          <w:sz w:val="24"/>
          <w:szCs w:val="24"/>
        </w:rPr>
      </w:pPr>
      <w:r w:rsidRPr="002D7CF8">
        <w:rPr>
          <w:sz w:val="24"/>
          <w:szCs w:val="24"/>
        </w:rPr>
        <w:t>– совершать сделки с имуществом клиента с нарушением условий договора доверительного управления;</w:t>
      </w:r>
    </w:p>
    <w:p w14:paraId="2E0780A8" w14:textId="6943DF83" w:rsidR="004764C6" w:rsidRPr="002D7CF8" w:rsidRDefault="004764C6" w:rsidP="002D7CF8">
      <w:pPr>
        <w:ind w:firstLine="680"/>
        <w:jc w:val="both"/>
        <w:rPr>
          <w:sz w:val="24"/>
          <w:szCs w:val="24"/>
        </w:rPr>
      </w:pPr>
      <w:r w:rsidRPr="002D7CF8">
        <w:rPr>
          <w:sz w:val="24"/>
          <w:szCs w:val="24"/>
        </w:rPr>
        <w:t xml:space="preserve">– безвозмездно отчуждать имущество клиента за исключением </w:t>
      </w:r>
      <w:r w:rsidR="00B028F6" w:rsidRPr="002D7CF8">
        <w:rPr>
          <w:sz w:val="24"/>
          <w:szCs w:val="24"/>
        </w:rPr>
        <w:t>случаев</w:t>
      </w:r>
      <w:r w:rsidR="00685164" w:rsidRPr="002D7CF8">
        <w:rPr>
          <w:sz w:val="24"/>
          <w:szCs w:val="24"/>
        </w:rPr>
        <w:t xml:space="preserve"> вознаграждения, предусмотренного договором доверительного управления, и расходов, произведенных при управлении ценными бумагами</w:t>
      </w:r>
      <w:r w:rsidRPr="002D7CF8">
        <w:rPr>
          <w:sz w:val="24"/>
          <w:szCs w:val="24"/>
        </w:rPr>
        <w:t>;</w:t>
      </w:r>
    </w:p>
    <w:p w14:paraId="70DF6EE4" w14:textId="6BE28851" w:rsidR="004764C6" w:rsidRPr="002D7CF8" w:rsidRDefault="004764C6" w:rsidP="002D7CF8">
      <w:pPr>
        <w:ind w:firstLine="680"/>
        <w:jc w:val="both"/>
        <w:rPr>
          <w:sz w:val="24"/>
          <w:szCs w:val="24"/>
        </w:rPr>
      </w:pPr>
      <w:r w:rsidRPr="002D7CF8">
        <w:rPr>
          <w:sz w:val="24"/>
          <w:szCs w:val="24"/>
        </w:rPr>
        <w:t xml:space="preserve">– заключать за счет денежных средств/ценных бумаг </w:t>
      </w:r>
      <w:r w:rsidR="00685164" w:rsidRPr="002D7CF8">
        <w:rPr>
          <w:sz w:val="24"/>
          <w:szCs w:val="24"/>
        </w:rPr>
        <w:t>К</w:t>
      </w:r>
      <w:r w:rsidRPr="002D7CF8">
        <w:rPr>
          <w:sz w:val="24"/>
          <w:szCs w:val="24"/>
        </w:rPr>
        <w:t xml:space="preserve">лиента, находящихся в доверительном управлении, сделки с аффилированными лицами Банка, а также иными лицами, действующими за счет такого аффилированного лица, за исключением </w:t>
      </w:r>
      <w:r w:rsidR="00B028F6" w:rsidRPr="002D7CF8">
        <w:rPr>
          <w:sz w:val="24"/>
          <w:szCs w:val="24"/>
        </w:rPr>
        <w:t>случаев, установленных нормативно-правовыми актами Российской Федерации</w:t>
      </w:r>
      <w:r w:rsidRPr="002D7CF8">
        <w:rPr>
          <w:sz w:val="24"/>
          <w:szCs w:val="24"/>
        </w:rPr>
        <w:t>;</w:t>
      </w:r>
    </w:p>
    <w:p w14:paraId="46AE1411" w14:textId="2BA4761F" w:rsidR="004764C6" w:rsidRPr="002D7CF8" w:rsidRDefault="004764C6" w:rsidP="002D7CF8">
      <w:pPr>
        <w:ind w:firstLine="680"/>
        <w:jc w:val="both"/>
        <w:rPr>
          <w:sz w:val="24"/>
          <w:szCs w:val="24"/>
        </w:rPr>
      </w:pPr>
      <w:r w:rsidRPr="002D7CF8">
        <w:rPr>
          <w:sz w:val="24"/>
          <w:szCs w:val="24"/>
        </w:rPr>
        <w:t xml:space="preserve">– принимать в доверительное управление или приобретать за счет денежных средств, находящихся у Банка в доверительном управлении, </w:t>
      </w:r>
      <w:r w:rsidR="00E04107" w:rsidRPr="002D7CF8">
        <w:rPr>
          <w:sz w:val="24"/>
          <w:szCs w:val="24"/>
        </w:rPr>
        <w:t xml:space="preserve">эмиссионные </w:t>
      </w:r>
      <w:r w:rsidRPr="002D7CF8">
        <w:rPr>
          <w:sz w:val="24"/>
          <w:szCs w:val="24"/>
        </w:rPr>
        <w:t>ценные бумаги, выпущенные Банком или е</w:t>
      </w:r>
      <w:r w:rsidR="005F02D7" w:rsidRPr="002D7CF8">
        <w:rPr>
          <w:sz w:val="24"/>
          <w:szCs w:val="24"/>
        </w:rPr>
        <w:t>го</w:t>
      </w:r>
      <w:r w:rsidRPr="002D7CF8">
        <w:rPr>
          <w:sz w:val="24"/>
          <w:szCs w:val="24"/>
        </w:rPr>
        <w:t xml:space="preserve"> аффилированными лицами, за исключением </w:t>
      </w:r>
      <w:r w:rsidR="009435BF" w:rsidRPr="002D7CF8">
        <w:rPr>
          <w:sz w:val="24"/>
          <w:szCs w:val="24"/>
        </w:rPr>
        <w:t xml:space="preserve">эмиссионных </w:t>
      </w:r>
      <w:r w:rsidRPr="002D7CF8">
        <w:rPr>
          <w:sz w:val="24"/>
          <w:szCs w:val="24"/>
        </w:rPr>
        <w:t>ценных бумаг, включенных в котировальные списки фондовых бирж;</w:t>
      </w:r>
    </w:p>
    <w:p w14:paraId="1F44B81B" w14:textId="394152F0" w:rsidR="004764C6" w:rsidRPr="002D7CF8" w:rsidRDefault="004764C6" w:rsidP="002D7CF8">
      <w:pPr>
        <w:ind w:firstLine="680"/>
        <w:jc w:val="both"/>
        <w:rPr>
          <w:sz w:val="24"/>
          <w:szCs w:val="24"/>
        </w:rPr>
      </w:pPr>
      <w:r w:rsidRPr="002D7CF8">
        <w:rPr>
          <w:sz w:val="24"/>
          <w:szCs w:val="24"/>
        </w:rPr>
        <w:t>– принимать в доверительное управление или приобретать за счет денежных средств, находящихся у него в доверительном управлении, инвестиционные паи паевого инвестиционного фонда и акции акционерного инвестиционного фонда, управляющей компанией которого является аффилированн</w:t>
      </w:r>
      <w:r w:rsidR="00A831E8" w:rsidRPr="002D7CF8">
        <w:rPr>
          <w:sz w:val="24"/>
          <w:szCs w:val="24"/>
        </w:rPr>
        <w:t>ое</w:t>
      </w:r>
      <w:r w:rsidRPr="002D7CF8">
        <w:rPr>
          <w:sz w:val="24"/>
          <w:szCs w:val="24"/>
        </w:rPr>
        <w:t xml:space="preserve"> лиц</w:t>
      </w:r>
      <w:r w:rsidR="00A831E8" w:rsidRPr="002D7CF8">
        <w:rPr>
          <w:sz w:val="24"/>
          <w:szCs w:val="24"/>
        </w:rPr>
        <w:t>о Банка</w:t>
      </w:r>
      <w:r w:rsidRPr="002D7CF8">
        <w:rPr>
          <w:sz w:val="24"/>
          <w:szCs w:val="24"/>
        </w:rPr>
        <w:t>;</w:t>
      </w:r>
    </w:p>
    <w:p w14:paraId="2A5794D0" w14:textId="77777777" w:rsidR="004764C6" w:rsidRPr="002D7CF8" w:rsidRDefault="004764C6" w:rsidP="002D7CF8">
      <w:pPr>
        <w:ind w:firstLine="680"/>
        <w:jc w:val="both"/>
        <w:rPr>
          <w:sz w:val="24"/>
          <w:szCs w:val="24"/>
        </w:rPr>
      </w:pPr>
      <w:r w:rsidRPr="002D7CF8">
        <w:rPr>
          <w:sz w:val="24"/>
          <w:szCs w:val="24"/>
        </w:rPr>
        <w:t>– приобретать ценные бумаги организаций, находящихся в процессе ликвидации, а также признанных банкротами и в отношении которых открыто конкурсное производство в соответствии с законодательством Российской Федерации о несостоятельности (банкротстве), если информация об этом была раскрыта в соответствии с порядком, установленным нормативными правовыми актами Российской Федерации;</w:t>
      </w:r>
    </w:p>
    <w:p w14:paraId="7CF4C175" w14:textId="159AB91E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lastRenderedPageBreak/>
        <w:t>–</w:t>
      </w:r>
      <w:r w:rsidRPr="001A02CA">
        <w:rPr>
          <w:sz w:val="24"/>
        </w:rPr>
        <w:t xml:space="preserve"> получать на условиях договоров займа денежные средства и ценные бумаги, подлежащие возврату за счет имущества </w:t>
      </w:r>
      <w:r w:rsidR="00A831E8">
        <w:rPr>
          <w:sz w:val="24"/>
        </w:rPr>
        <w:t>К</w:t>
      </w:r>
      <w:r w:rsidRPr="001A02CA">
        <w:rPr>
          <w:sz w:val="24"/>
        </w:rPr>
        <w:t xml:space="preserve">лиента, если иное не предусмотрено законодательством Российской Федерации, а также предоставлять займы за счет имущества </w:t>
      </w:r>
      <w:r w:rsidR="00685164">
        <w:rPr>
          <w:sz w:val="24"/>
        </w:rPr>
        <w:t>К</w:t>
      </w:r>
      <w:r w:rsidRPr="001A02CA">
        <w:rPr>
          <w:sz w:val="24"/>
        </w:rPr>
        <w:t>лиента;</w:t>
      </w:r>
    </w:p>
    <w:p w14:paraId="54AE93CC" w14:textId="77777777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 передавать находящиеся в доверительном управлении ценные бумаги в обеспечение исполнения своих собственных обязательств (за исключением обязательств, возникающих в связи с исполнением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соответствующего договора доверительного управления), обязательств своих аффилированных лиц, обязательств иных третьих лиц;</w:t>
      </w:r>
    </w:p>
    <w:p w14:paraId="4868E156" w14:textId="77777777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 давать какие-либо гарантии и обещания о будущей эффективности и доходности управления ценными бумагами, в том числе основанные на информации о результатах деятельности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в прошлом, за исключением случая принятия обязательств по обеспечению доходности в договоре доверительного управления;</w:t>
      </w:r>
    </w:p>
    <w:p w14:paraId="7A996D1E" w14:textId="77777777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> отчуждать имущество, находящееся в доверительном управлении, по договорам, предусматривающим отсрочку или рассрочку платежа более чем на срок, установленный в договоре доверительного управления, за который стороны должны уведомить друг друга об отказе от договора доверительного управления, за исключением биржевых и внебиржевых срочных договоров (контрактов);</w:t>
      </w:r>
    </w:p>
    <w:p w14:paraId="6AFBFFAC" w14:textId="77777777" w:rsidR="004764C6" w:rsidRPr="001A02CA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> отчуждать имущество, находящееся в доверительном управлении, по договорам, предусматривающим отсрочку или рассрочку платежа более чем на 90 календарных дней, в случае если договором доверительного управления не установлен срок, за который стороны должны уведомить друг друга об отказе от договора доверительного управления, за исключением биржевых и внебиржевых срочных договоров (контрактов);</w:t>
      </w:r>
    </w:p>
    <w:p w14:paraId="608C595A" w14:textId="4E30E118" w:rsidR="004764C6" w:rsidRDefault="004764C6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 устанавливать приоритет интересов одного </w:t>
      </w:r>
      <w:r w:rsidR="00CC0A76">
        <w:rPr>
          <w:sz w:val="24"/>
        </w:rPr>
        <w:t xml:space="preserve">или нескольких </w:t>
      </w:r>
      <w:r w:rsidR="00685164">
        <w:rPr>
          <w:sz w:val="24"/>
        </w:rPr>
        <w:t>К</w:t>
      </w:r>
      <w:r w:rsidRPr="001A02CA">
        <w:rPr>
          <w:sz w:val="24"/>
        </w:rPr>
        <w:t>лиент</w:t>
      </w:r>
      <w:r w:rsidR="00CC0A76">
        <w:rPr>
          <w:sz w:val="24"/>
        </w:rPr>
        <w:t>ов</w:t>
      </w:r>
      <w:r w:rsidRPr="001A02CA">
        <w:rPr>
          <w:sz w:val="24"/>
        </w:rPr>
        <w:t xml:space="preserve"> </w:t>
      </w:r>
      <w:r w:rsidR="00CC0A76">
        <w:rPr>
          <w:sz w:val="24"/>
        </w:rPr>
        <w:t xml:space="preserve">над </w:t>
      </w:r>
      <w:r w:rsidRPr="001A02CA">
        <w:rPr>
          <w:sz w:val="24"/>
        </w:rPr>
        <w:t xml:space="preserve"> интересами друг</w:t>
      </w:r>
      <w:r w:rsidR="00CC0A76">
        <w:rPr>
          <w:sz w:val="24"/>
        </w:rPr>
        <w:t>их</w:t>
      </w:r>
      <w:r w:rsidRPr="001A02CA">
        <w:rPr>
          <w:sz w:val="24"/>
        </w:rPr>
        <w:t xml:space="preserve"> </w:t>
      </w:r>
      <w:r w:rsidR="00685164">
        <w:rPr>
          <w:sz w:val="24"/>
        </w:rPr>
        <w:t>К</w:t>
      </w:r>
      <w:r w:rsidRPr="001A02CA">
        <w:rPr>
          <w:sz w:val="24"/>
        </w:rPr>
        <w:t>лиент</w:t>
      </w:r>
      <w:r w:rsidR="00CC0A76">
        <w:rPr>
          <w:sz w:val="24"/>
        </w:rPr>
        <w:t xml:space="preserve">ов при управлении ценными бумагами и денежными средствами нескольких </w:t>
      </w:r>
      <w:r w:rsidR="00685164">
        <w:rPr>
          <w:sz w:val="24"/>
        </w:rPr>
        <w:t>К</w:t>
      </w:r>
      <w:r w:rsidRPr="001A02CA">
        <w:rPr>
          <w:sz w:val="24"/>
        </w:rPr>
        <w:t>лиентов.</w:t>
      </w:r>
    </w:p>
    <w:p w14:paraId="6551CDDF" w14:textId="77777777" w:rsidR="00451991" w:rsidRDefault="00451991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7.3.3. При оказании Клиенту услуг по доверительному управлению ценными бумагами Банк принимает все зависящие от него разумные меры для обеспечения соответствия доверительного управления инвестиционному профилю клиента.</w:t>
      </w:r>
    </w:p>
    <w:p w14:paraId="7296E557" w14:textId="1EB4A3EA" w:rsidR="00451991" w:rsidRPr="001A02CA" w:rsidRDefault="00451991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7.3.4. В случае если конфликт интересов Банка как управляющего и его Клиента или разных Клиентов, о котором все стороны не были уведомлены заранее, привел к действиям Банка, нанесшим ущерб интересам Клиента, Банк обязан за свой счет возместить убытки в порядке, установленном законодательством Российской Федерации.</w:t>
      </w:r>
    </w:p>
    <w:p w14:paraId="034CB2E2" w14:textId="77777777" w:rsidR="004764C6" w:rsidRPr="001A02CA" w:rsidRDefault="004764C6" w:rsidP="004764C6">
      <w:pPr>
        <w:pStyle w:val="af3"/>
        <w:keepNext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30772BC5" w14:textId="77777777" w:rsidR="004764C6" w:rsidRPr="001A02CA" w:rsidRDefault="0006714B" w:rsidP="004764C6">
      <w:pPr>
        <w:pStyle w:val="af3"/>
        <w:keepNext/>
        <w:ind w:firstLine="709"/>
        <w:rPr>
          <w:rFonts w:ascii="Times New Roman" w:hAnsi="Times New Roman"/>
          <w:b/>
          <w:sz w:val="24"/>
          <w:szCs w:val="24"/>
        </w:rPr>
      </w:pPr>
      <w:r w:rsidRPr="00633251">
        <w:rPr>
          <w:rFonts w:ascii="Times New Roman" w:hAnsi="Times New Roman"/>
          <w:b/>
          <w:sz w:val="24"/>
          <w:szCs w:val="24"/>
          <w:lang w:eastAsia="en-US"/>
        </w:rPr>
        <w:t>7</w:t>
      </w:r>
      <w:r w:rsidR="004764C6" w:rsidRPr="006C06FC">
        <w:rPr>
          <w:rFonts w:ascii="Times New Roman" w:hAnsi="Times New Roman"/>
          <w:b/>
          <w:sz w:val="24"/>
          <w:szCs w:val="24"/>
          <w:lang w:eastAsia="en-US"/>
        </w:rPr>
        <w:t>.4.</w:t>
      </w:r>
      <w:r w:rsidR="004764C6" w:rsidRPr="001A02CA">
        <w:rPr>
          <w:rFonts w:ascii="Times New Roman" w:hAnsi="Times New Roman"/>
          <w:b/>
          <w:sz w:val="24"/>
          <w:szCs w:val="24"/>
          <w:lang w:eastAsia="en-US"/>
        </w:rPr>
        <w:t xml:space="preserve"> Депозитарная деятельность</w:t>
      </w:r>
    </w:p>
    <w:p w14:paraId="66D6E9BA" w14:textId="77777777" w:rsidR="004764C6" w:rsidRPr="001A02CA" w:rsidRDefault="004764C6" w:rsidP="004764C6">
      <w:pPr>
        <w:pStyle w:val="af3"/>
        <w:keepNext/>
        <w:jc w:val="both"/>
        <w:rPr>
          <w:rFonts w:ascii="Times New Roman" w:hAnsi="Times New Roman"/>
          <w:b/>
          <w:sz w:val="24"/>
        </w:rPr>
      </w:pPr>
    </w:p>
    <w:p w14:paraId="5DD16826" w14:textId="7D244255" w:rsidR="004764C6" w:rsidRPr="001A02CA" w:rsidRDefault="0006714B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="004764C6" w:rsidRPr="001A02CA">
        <w:rPr>
          <w:sz w:val="24"/>
        </w:rPr>
        <w:t>.4.1. Депозитарий уведом</w:t>
      </w:r>
      <w:r w:rsidR="001E78B1">
        <w:rPr>
          <w:sz w:val="24"/>
        </w:rPr>
        <w:t>ляет</w:t>
      </w:r>
      <w:r w:rsidR="004764C6" w:rsidRPr="001A02CA">
        <w:rPr>
          <w:sz w:val="24"/>
        </w:rPr>
        <w:t xml:space="preserve"> своих </w:t>
      </w:r>
      <w:r w:rsidR="00A831E8">
        <w:rPr>
          <w:sz w:val="24"/>
        </w:rPr>
        <w:t>К</w:t>
      </w:r>
      <w:r w:rsidR="004764C6" w:rsidRPr="001A02CA">
        <w:rPr>
          <w:sz w:val="24"/>
        </w:rPr>
        <w:t xml:space="preserve">лиентов о совмещении </w:t>
      </w:r>
      <w:r w:rsidR="004764C6">
        <w:rPr>
          <w:rFonts w:ascii="TimesNewRomanPS-BoldMT" w:hAnsi="TimesNewRomanPS-BoldMT"/>
          <w:snapToGrid w:val="0"/>
          <w:sz w:val="24"/>
        </w:rPr>
        <w:t>Банком</w:t>
      </w:r>
      <w:r w:rsidR="004764C6" w:rsidRPr="001A02CA">
        <w:rPr>
          <w:sz w:val="24"/>
        </w:rPr>
        <w:t xml:space="preserve"> депозитарной деятельности с другими видами профессиональной деятельности на рынке ценных бумаг</w:t>
      </w:r>
      <w:r w:rsidR="001E78B1">
        <w:rPr>
          <w:sz w:val="24"/>
        </w:rPr>
        <w:t xml:space="preserve"> путем включения соответствующего положения в Условия осуществления депозитарной деятельности.</w:t>
      </w:r>
      <w:r w:rsidR="004764C6" w:rsidRPr="001A02CA">
        <w:rPr>
          <w:sz w:val="24"/>
        </w:rPr>
        <w:t xml:space="preserve"> </w:t>
      </w:r>
    </w:p>
    <w:p w14:paraId="45956301" w14:textId="7311AC83" w:rsidR="004764C6" w:rsidRPr="001A02CA" w:rsidRDefault="0006714B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="004764C6" w:rsidRPr="001A02CA">
        <w:rPr>
          <w:sz w:val="24"/>
        </w:rPr>
        <w:t xml:space="preserve">.4.2. С целью отделения депозитарной деятельности от других видов профессиональной деятельности </w:t>
      </w:r>
      <w:r w:rsidR="004764C6">
        <w:rPr>
          <w:sz w:val="24"/>
        </w:rPr>
        <w:t xml:space="preserve">при совмещении депозитарной деятельности с иными видами профессиональной деятельности на рынке ценных бумаг </w:t>
      </w:r>
      <w:r w:rsidR="004764C6">
        <w:rPr>
          <w:sz w:val="24"/>
          <w:szCs w:val="24"/>
        </w:rPr>
        <w:t>Банка</w:t>
      </w:r>
      <w:r w:rsidR="005E31F3">
        <w:rPr>
          <w:sz w:val="24"/>
          <w:szCs w:val="24"/>
        </w:rPr>
        <w:t>,</w:t>
      </w:r>
      <w:r w:rsidR="004764C6" w:rsidRPr="001A02CA">
        <w:rPr>
          <w:sz w:val="24"/>
        </w:rPr>
        <w:t xml:space="preserve"> депозитарная деятельность осуществляется отдельным структурным подразделением </w:t>
      </w:r>
      <w:r w:rsidR="004764C6">
        <w:rPr>
          <w:sz w:val="24"/>
          <w:szCs w:val="24"/>
        </w:rPr>
        <w:t>Банка</w:t>
      </w:r>
      <w:r w:rsidR="004764C6">
        <w:rPr>
          <w:sz w:val="24"/>
        </w:rPr>
        <w:t>,</w:t>
      </w:r>
      <w:r w:rsidR="004764C6" w:rsidRPr="001A02CA">
        <w:rPr>
          <w:sz w:val="24"/>
        </w:rPr>
        <w:t xml:space="preserve"> которое не осуществляет иных видов профессиональной деятельности, для которого депозитарная деятельность является исключительной.</w:t>
      </w:r>
    </w:p>
    <w:p w14:paraId="0F03F81B" w14:textId="081424B0" w:rsidR="004764C6" w:rsidRPr="00075640" w:rsidRDefault="0006714B" w:rsidP="00B97B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764C6" w:rsidRPr="00B97B19">
        <w:rPr>
          <w:sz w:val="24"/>
          <w:szCs w:val="24"/>
        </w:rPr>
        <w:t xml:space="preserve">.4.3. Для предотвращения возникновения </w:t>
      </w:r>
      <w:r w:rsidR="007303AF">
        <w:rPr>
          <w:sz w:val="24"/>
          <w:szCs w:val="24"/>
        </w:rPr>
        <w:t>к</w:t>
      </w:r>
      <w:r w:rsidR="004764C6" w:rsidRPr="00B97B19">
        <w:rPr>
          <w:sz w:val="24"/>
          <w:szCs w:val="24"/>
        </w:rPr>
        <w:t xml:space="preserve">онфликта интересов при осуществлении </w:t>
      </w:r>
      <w:r w:rsidR="004764C6" w:rsidRPr="00B97B19">
        <w:rPr>
          <w:snapToGrid w:val="0"/>
          <w:sz w:val="24"/>
          <w:szCs w:val="24"/>
        </w:rPr>
        <w:t>Банком</w:t>
      </w:r>
      <w:r w:rsidR="004764C6" w:rsidRPr="00B97B19">
        <w:rPr>
          <w:sz w:val="24"/>
          <w:szCs w:val="24"/>
        </w:rPr>
        <w:t xml:space="preserve"> депозитарной</w:t>
      </w:r>
      <w:r w:rsidR="004764C6" w:rsidRPr="00075640">
        <w:rPr>
          <w:sz w:val="24"/>
          <w:szCs w:val="24"/>
        </w:rPr>
        <w:t xml:space="preserve"> деятельности Банк не имеет права:</w:t>
      </w:r>
    </w:p>
    <w:p w14:paraId="2651D603" w14:textId="5A64BE12" w:rsidR="004764C6" w:rsidRPr="00075640" w:rsidRDefault="004764C6" w:rsidP="002D7CF8">
      <w:pPr>
        <w:ind w:firstLine="709"/>
        <w:jc w:val="both"/>
        <w:rPr>
          <w:sz w:val="24"/>
          <w:szCs w:val="24"/>
        </w:rPr>
      </w:pPr>
      <w:r w:rsidRPr="00075640">
        <w:rPr>
          <w:sz w:val="24"/>
          <w:szCs w:val="24"/>
        </w:rPr>
        <w:t xml:space="preserve">– приобретать права залога/удержания по отношению к ценным бумагам </w:t>
      </w:r>
      <w:r w:rsidR="00AC5293">
        <w:rPr>
          <w:sz w:val="24"/>
          <w:szCs w:val="24"/>
        </w:rPr>
        <w:t>К</w:t>
      </w:r>
      <w:r w:rsidRPr="00075640">
        <w:rPr>
          <w:sz w:val="24"/>
          <w:szCs w:val="24"/>
        </w:rPr>
        <w:t xml:space="preserve">лиента, которые находятся на хранении, и/или права на которые учитываются в депозитарии без письменного согласия </w:t>
      </w:r>
      <w:r w:rsidR="00AC5293">
        <w:rPr>
          <w:sz w:val="24"/>
          <w:szCs w:val="24"/>
        </w:rPr>
        <w:t>К</w:t>
      </w:r>
      <w:r w:rsidRPr="00075640">
        <w:rPr>
          <w:sz w:val="24"/>
          <w:szCs w:val="24"/>
        </w:rPr>
        <w:t>лиента;</w:t>
      </w:r>
    </w:p>
    <w:p w14:paraId="2C8BFF64" w14:textId="5CB70494" w:rsidR="004764C6" w:rsidRPr="00075640" w:rsidRDefault="004764C6" w:rsidP="002D7CF8">
      <w:pPr>
        <w:ind w:firstLine="709"/>
        <w:jc w:val="both"/>
        <w:rPr>
          <w:sz w:val="24"/>
          <w:szCs w:val="24"/>
        </w:rPr>
      </w:pPr>
      <w:r w:rsidRPr="00075640">
        <w:rPr>
          <w:sz w:val="24"/>
          <w:szCs w:val="24"/>
        </w:rPr>
        <w:t xml:space="preserve">– определять и контролировать направления использования ценных бумаг </w:t>
      </w:r>
      <w:r w:rsidR="00AC5293">
        <w:rPr>
          <w:sz w:val="24"/>
          <w:szCs w:val="24"/>
        </w:rPr>
        <w:t>К</w:t>
      </w:r>
      <w:r w:rsidRPr="00075640">
        <w:rPr>
          <w:sz w:val="24"/>
          <w:szCs w:val="24"/>
        </w:rPr>
        <w:t xml:space="preserve">лиентов, устанавливать не предусмотренные законодательством Российской Федерации или депозитарным договором ограничения права </w:t>
      </w:r>
      <w:r w:rsidR="00AC5293">
        <w:rPr>
          <w:sz w:val="24"/>
          <w:szCs w:val="24"/>
        </w:rPr>
        <w:t>К</w:t>
      </w:r>
      <w:r w:rsidRPr="00075640">
        <w:rPr>
          <w:sz w:val="24"/>
          <w:szCs w:val="24"/>
        </w:rPr>
        <w:t>лиента распоряжаться ценными бумагами по своему усмотрению;</w:t>
      </w:r>
    </w:p>
    <w:p w14:paraId="11D1720D" w14:textId="10513231" w:rsidR="004764C6" w:rsidRPr="00075640" w:rsidRDefault="004764C6" w:rsidP="002D7CF8">
      <w:pPr>
        <w:ind w:firstLine="709"/>
        <w:jc w:val="both"/>
        <w:rPr>
          <w:sz w:val="24"/>
          <w:szCs w:val="24"/>
        </w:rPr>
      </w:pPr>
      <w:r w:rsidRPr="00075640">
        <w:rPr>
          <w:sz w:val="24"/>
          <w:szCs w:val="24"/>
        </w:rPr>
        <w:lastRenderedPageBreak/>
        <w:t xml:space="preserve">– отвечать ценными бумагами </w:t>
      </w:r>
      <w:r w:rsidR="00AC5293">
        <w:rPr>
          <w:sz w:val="24"/>
          <w:szCs w:val="24"/>
        </w:rPr>
        <w:t>К</w:t>
      </w:r>
      <w:r w:rsidRPr="00075640">
        <w:rPr>
          <w:sz w:val="24"/>
          <w:szCs w:val="24"/>
        </w:rPr>
        <w:t xml:space="preserve">лиента по собственным обязательствам, а также использовать их в качестве обеспечения исполнения собственных обязательств, обязательств других </w:t>
      </w:r>
      <w:r w:rsidR="00AC5293">
        <w:rPr>
          <w:sz w:val="24"/>
          <w:szCs w:val="24"/>
        </w:rPr>
        <w:t>К</w:t>
      </w:r>
      <w:r w:rsidRPr="00075640">
        <w:rPr>
          <w:sz w:val="24"/>
          <w:szCs w:val="24"/>
        </w:rPr>
        <w:t>лиентов и иных третьих лиц;</w:t>
      </w:r>
    </w:p>
    <w:p w14:paraId="2B112495" w14:textId="15FF294A" w:rsidR="004764C6" w:rsidRPr="00075640" w:rsidRDefault="004764C6" w:rsidP="002D7CF8">
      <w:pPr>
        <w:ind w:firstLine="709"/>
        <w:jc w:val="both"/>
        <w:rPr>
          <w:sz w:val="24"/>
          <w:szCs w:val="24"/>
        </w:rPr>
      </w:pPr>
      <w:r w:rsidRPr="00075640">
        <w:rPr>
          <w:sz w:val="24"/>
          <w:szCs w:val="24"/>
        </w:rPr>
        <w:t xml:space="preserve">– обусловливать заключение депозитарного договора с </w:t>
      </w:r>
      <w:r w:rsidR="00AC5293">
        <w:rPr>
          <w:sz w:val="24"/>
          <w:szCs w:val="24"/>
        </w:rPr>
        <w:t>К</w:t>
      </w:r>
      <w:r w:rsidRPr="00075640">
        <w:rPr>
          <w:sz w:val="24"/>
          <w:szCs w:val="24"/>
        </w:rPr>
        <w:t xml:space="preserve">лиентом отказом последнего от каких-либо прав, закрепленных принадлежащими ему ценными бумагами; </w:t>
      </w:r>
    </w:p>
    <w:p w14:paraId="4BB52306" w14:textId="78DFCB27" w:rsidR="004764C6" w:rsidRPr="00075640" w:rsidRDefault="004764C6" w:rsidP="002D7CF8">
      <w:pPr>
        <w:ind w:firstLine="709"/>
        <w:jc w:val="both"/>
        <w:rPr>
          <w:sz w:val="24"/>
          <w:szCs w:val="24"/>
        </w:rPr>
      </w:pPr>
      <w:r w:rsidRPr="00075640">
        <w:rPr>
          <w:sz w:val="24"/>
          <w:szCs w:val="24"/>
        </w:rPr>
        <w:t xml:space="preserve">– распоряжаться ценными бумагами </w:t>
      </w:r>
      <w:r w:rsidR="00AC5293">
        <w:rPr>
          <w:sz w:val="24"/>
          <w:szCs w:val="24"/>
        </w:rPr>
        <w:t>К</w:t>
      </w:r>
      <w:r w:rsidRPr="00075640">
        <w:rPr>
          <w:sz w:val="24"/>
          <w:szCs w:val="24"/>
        </w:rPr>
        <w:t>лиента без его поручения</w:t>
      </w:r>
      <w:r w:rsidR="00E91668">
        <w:rPr>
          <w:sz w:val="24"/>
          <w:szCs w:val="24"/>
        </w:rPr>
        <w:t>, за исключением случаев, когда распоряжение ценными бумагами без поручений Клиента осуществляется по основаниям, предусмотренным законодательством Российской Федерации/договором с Клиентом</w:t>
      </w:r>
      <w:r w:rsidRPr="00075640">
        <w:rPr>
          <w:sz w:val="24"/>
          <w:szCs w:val="24"/>
        </w:rPr>
        <w:t>.</w:t>
      </w:r>
    </w:p>
    <w:p w14:paraId="7F0D6E2C" w14:textId="13FAA37F" w:rsidR="004764C6" w:rsidRPr="001A02CA" w:rsidRDefault="0006714B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="004764C6" w:rsidRPr="001A02CA">
        <w:rPr>
          <w:sz w:val="24"/>
        </w:rPr>
        <w:t xml:space="preserve">.4.4. Запрещается использование информации о </w:t>
      </w:r>
      <w:r w:rsidR="00E91668">
        <w:rPr>
          <w:sz w:val="24"/>
        </w:rPr>
        <w:t>К</w:t>
      </w:r>
      <w:r w:rsidR="004764C6" w:rsidRPr="001A02CA">
        <w:rPr>
          <w:sz w:val="24"/>
        </w:rPr>
        <w:t xml:space="preserve">лиентах и их операциях, возникающей в связи с осуществлением </w:t>
      </w:r>
      <w:r w:rsidR="004764C6">
        <w:rPr>
          <w:rFonts w:ascii="TimesNewRomanPS-BoldMT" w:hAnsi="TimesNewRomanPS-BoldMT"/>
          <w:snapToGrid w:val="0"/>
          <w:sz w:val="24"/>
        </w:rPr>
        <w:t>Банком</w:t>
      </w:r>
      <w:r w:rsidR="004764C6" w:rsidRPr="001A02CA">
        <w:rPr>
          <w:sz w:val="24"/>
        </w:rPr>
        <w:t xml:space="preserve"> депозитарной деятельности в собственных интересах </w:t>
      </w:r>
      <w:r w:rsidR="004764C6">
        <w:rPr>
          <w:sz w:val="24"/>
          <w:szCs w:val="24"/>
        </w:rPr>
        <w:t>Банка</w:t>
      </w:r>
      <w:r w:rsidR="004764C6" w:rsidRPr="001A02CA">
        <w:rPr>
          <w:sz w:val="24"/>
        </w:rPr>
        <w:t xml:space="preserve">, </w:t>
      </w:r>
      <w:r w:rsidR="003F4441">
        <w:rPr>
          <w:sz w:val="24"/>
        </w:rPr>
        <w:t>работник</w:t>
      </w:r>
      <w:r w:rsidR="004764C6" w:rsidRPr="001A02CA">
        <w:rPr>
          <w:sz w:val="24"/>
        </w:rPr>
        <w:t xml:space="preserve">ами Депозитария в ущерб интересам </w:t>
      </w:r>
      <w:r w:rsidR="00E91668">
        <w:rPr>
          <w:sz w:val="24"/>
        </w:rPr>
        <w:t>К</w:t>
      </w:r>
      <w:r w:rsidR="004764C6" w:rsidRPr="001A02CA">
        <w:rPr>
          <w:sz w:val="24"/>
        </w:rPr>
        <w:t xml:space="preserve">лиентов. </w:t>
      </w:r>
    </w:p>
    <w:p w14:paraId="41489BC0" w14:textId="77777777" w:rsidR="004764C6" w:rsidRPr="001A02CA" w:rsidRDefault="004764C6" w:rsidP="004764C6">
      <w:pPr>
        <w:pStyle w:val="a5"/>
        <w:keepNext/>
        <w:ind w:firstLine="0"/>
        <w:rPr>
          <w:szCs w:val="24"/>
        </w:rPr>
      </w:pPr>
      <w:bookmarkStart w:id="14" w:name="G_8"/>
    </w:p>
    <w:p w14:paraId="198BE1B4" w14:textId="77777777" w:rsidR="004764C6" w:rsidRDefault="004764C6" w:rsidP="004764C6">
      <w:pPr>
        <w:pStyle w:val="a5"/>
        <w:keepNext/>
        <w:ind w:firstLine="0"/>
        <w:jc w:val="center"/>
        <w:rPr>
          <w:b/>
          <w:szCs w:val="24"/>
        </w:rPr>
      </w:pPr>
    </w:p>
    <w:p w14:paraId="265E7EC6" w14:textId="08A538E8" w:rsidR="004764C6" w:rsidRPr="001A02CA" w:rsidRDefault="00075640" w:rsidP="00A46F01">
      <w:pPr>
        <w:pStyle w:val="a5"/>
        <w:keepNext/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>Требования, обеспечивающие предотвращение</w:t>
      </w:r>
      <w:r w:rsidR="00860679">
        <w:rPr>
          <w:b/>
          <w:szCs w:val="24"/>
        </w:rPr>
        <w:t xml:space="preserve"> К</w:t>
      </w:r>
      <w:r>
        <w:rPr>
          <w:b/>
          <w:szCs w:val="24"/>
        </w:rPr>
        <w:t xml:space="preserve">онфликта интересов при предоставлении </w:t>
      </w:r>
      <w:r w:rsidR="00E91668">
        <w:rPr>
          <w:b/>
          <w:szCs w:val="24"/>
        </w:rPr>
        <w:t>К</w:t>
      </w:r>
      <w:r>
        <w:rPr>
          <w:b/>
          <w:szCs w:val="24"/>
        </w:rPr>
        <w:t>лиентам информации или рекомендаций, связанных с операциями на рынке ценных бумаг</w:t>
      </w:r>
      <w:bookmarkEnd w:id="14"/>
    </w:p>
    <w:p w14:paraId="1232373E" w14:textId="77777777" w:rsidR="004764C6" w:rsidRPr="001A02CA" w:rsidRDefault="004764C6" w:rsidP="004764C6">
      <w:pPr>
        <w:pStyle w:val="af3"/>
        <w:keepNext/>
        <w:rPr>
          <w:rFonts w:ascii="Times New Roman" w:hAnsi="Times New Roman"/>
          <w:sz w:val="24"/>
        </w:rPr>
      </w:pPr>
    </w:p>
    <w:p w14:paraId="2B7DF9AD" w14:textId="4584D155" w:rsidR="004764C6" w:rsidRPr="001A02CA" w:rsidRDefault="0006714B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8</w:t>
      </w:r>
      <w:r w:rsidR="004764C6" w:rsidRPr="001A02CA">
        <w:rPr>
          <w:sz w:val="24"/>
        </w:rPr>
        <w:t xml:space="preserve">.1. Информация, предоставляемая </w:t>
      </w:r>
      <w:r w:rsidR="004764C6">
        <w:rPr>
          <w:rFonts w:ascii="TimesNewRomanPS-BoldMT" w:hAnsi="TimesNewRomanPS-BoldMT"/>
          <w:snapToGrid w:val="0"/>
          <w:sz w:val="24"/>
        </w:rPr>
        <w:t>Банком</w:t>
      </w:r>
      <w:r w:rsidR="004764C6" w:rsidRPr="001A02CA">
        <w:rPr>
          <w:sz w:val="24"/>
        </w:rPr>
        <w:t xml:space="preserve"> другим участникам рынка, в том числе </w:t>
      </w:r>
      <w:r w:rsidR="00E91668">
        <w:rPr>
          <w:sz w:val="24"/>
        </w:rPr>
        <w:t>К</w:t>
      </w:r>
      <w:r w:rsidR="004764C6" w:rsidRPr="001A02CA">
        <w:rPr>
          <w:sz w:val="24"/>
        </w:rPr>
        <w:t>лиентам и инвесторам, должна быть достоверной, ясно изложенной и направленной своевременно.</w:t>
      </w:r>
    </w:p>
    <w:p w14:paraId="3C301A0D" w14:textId="3B064353" w:rsidR="00DE22F4" w:rsidRPr="001A02CA" w:rsidRDefault="00DE22F4" w:rsidP="00DE22F4">
      <w:pPr>
        <w:keepNext/>
        <w:ind w:firstLine="680"/>
        <w:jc w:val="both"/>
        <w:rPr>
          <w:sz w:val="24"/>
        </w:rPr>
      </w:pPr>
      <w:r>
        <w:rPr>
          <w:sz w:val="24"/>
        </w:rPr>
        <w:t>8.2. Информация должна быть представлена так, чтобы легко понимались её значение и изложенные в ней намерения.</w:t>
      </w:r>
    </w:p>
    <w:p w14:paraId="7EC9A47C" w14:textId="7C795C40" w:rsidR="00DE22F4" w:rsidRPr="001A02CA" w:rsidRDefault="00DE22F4" w:rsidP="00DE22F4">
      <w:pPr>
        <w:keepNext/>
        <w:ind w:firstLine="680"/>
        <w:jc w:val="both"/>
        <w:rPr>
          <w:sz w:val="24"/>
        </w:rPr>
      </w:pPr>
      <w:r>
        <w:rPr>
          <w:sz w:val="24"/>
        </w:rPr>
        <w:t xml:space="preserve"> </w:t>
      </w:r>
      <w:r w:rsidR="0006714B">
        <w:rPr>
          <w:sz w:val="24"/>
        </w:rPr>
        <w:t>8</w:t>
      </w:r>
      <w:r w:rsidR="004764C6" w:rsidRPr="001A02CA">
        <w:rPr>
          <w:sz w:val="24"/>
        </w:rPr>
        <w:t>.</w:t>
      </w:r>
      <w:r>
        <w:rPr>
          <w:sz w:val="24"/>
        </w:rPr>
        <w:t>3</w:t>
      </w:r>
      <w:r w:rsidR="004764C6" w:rsidRPr="001A02CA">
        <w:rPr>
          <w:sz w:val="24"/>
        </w:rPr>
        <w:t>. Рекламная информация должна соответствовать требованиям законодательства Российской Федерации, в обязательном порядке согласовываться с</w:t>
      </w:r>
      <w:r w:rsidR="00E718C1">
        <w:rPr>
          <w:sz w:val="24"/>
        </w:rPr>
        <w:t xml:space="preserve"> Контролером ПУРЦБ</w:t>
      </w:r>
      <w:r w:rsidR="0044528A">
        <w:rPr>
          <w:sz w:val="24"/>
        </w:rPr>
        <w:t xml:space="preserve"> </w:t>
      </w:r>
      <w:r w:rsidR="004764C6" w:rsidRPr="001A02CA">
        <w:rPr>
          <w:sz w:val="24"/>
        </w:rPr>
        <w:t xml:space="preserve">и не должна содержать условий и услуг, не выполняемых </w:t>
      </w:r>
      <w:r w:rsidR="004764C6">
        <w:rPr>
          <w:rFonts w:ascii="TimesNewRomanPS-BoldMT" w:hAnsi="TimesNewRomanPS-BoldMT"/>
          <w:snapToGrid w:val="0"/>
          <w:sz w:val="24"/>
        </w:rPr>
        <w:t>Банком</w:t>
      </w:r>
      <w:r w:rsidR="00623C97">
        <w:rPr>
          <w:rFonts w:ascii="TimesNewRomanPS-BoldMT" w:hAnsi="TimesNewRomanPS-BoldMT"/>
          <w:snapToGrid w:val="0"/>
          <w:sz w:val="24"/>
        </w:rPr>
        <w:t>.</w:t>
      </w:r>
    </w:p>
    <w:p w14:paraId="240BC6E4" w14:textId="5348859B" w:rsidR="004764C6" w:rsidRPr="001A02CA" w:rsidRDefault="0006714B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8</w:t>
      </w:r>
      <w:r w:rsidR="004764C6" w:rsidRPr="001A02CA">
        <w:rPr>
          <w:sz w:val="24"/>
        </w:rPr>
        <w:t>.</w:t>
      </w:r>
      <w:r w:rsidR="004764C6">
        <w:rPr>
          <w:sz w:val="24"/>
        </w:rPr>
        <w:t>3</w:t>
      </w:r>
      <w:r w:rsidR="004764C6" w:rsidRPr="001A02CA">
        <w:rPr>
          <w:sz w:val="24"/>
        </w:rPr>
        <w:t xml:space="preserve">. </w:t>
      </w:r>
      <w:r w:rsidR="003F4441">
        <w:rPr>
          <w:sz w:val="24"/>
        </w:rPr>
        <w:t>Работник</w:t>
      </w:r>
      <w:r w:rsidR="004764C6" w:rsidRPr="001A02CA">
        <w:rPr>
          <w:sz w:val="24"/>
        </w:rPr>
        <w:t xml:space="preserve">и </w:t>
      </w:r>
      <w:r w:rsidR="004764C6">
        <w:rPr>
          <w:sz w:val="24"/>
          <w:szCs w:val="24"/>
        </w:rPr>
        <w:t>Банка</w:t>
      </w:r>
      <w:r w:rsidR="004764C6">
        <w:rPr>
          <w:rFonts w:ascii="TimesNewRomanPS-BoldMT" w:hAnsi="TimesNewRomanPS-BoldMT"/>
          <w:snapToGrid w:val="0"/>
          <w:sz w:val="24"/>
        </w:rPr>
        <w:t>,</w:t>
      </w:r>
      <w:r w:rsidR="004764C6" w:rsidRPr="001A02CA">
        <w:rPr>
          <w:sz w:val="24"/>
        </w:rPr>
        <w:t xml:space="preserve"> осуществл</w:t>
      </w:r>
      <w:r w:rsidR="004764C6">
        <w:rPr>
          <w:sz w:val="24"/>
        </w:rPr>
        <w:t>яющие</w:t>
      </w:r>
      <w:r w:rsidR="004764C6" w:rsidRPr="001A02CA">
        <w:rPr>
          <w:sz w:val="24"/>
        </w:rPr>
        <w:t xml:space="preserve"> операци</w:t>
      </w:r>
      <w:r w:rsidR="004764C6">
        <w:rPr>
          <w:sz w:val="24"/>
        </w:rPr>
        <w:t>и</w:t>
      </w:r>
      <w:r w:rsidR="004764C6" w:rsidRPr="001A02CA">
        <w:rPr>
          <w:sz w:val="24"/>
        </w:rPr>
        <w:t xml:space="preserve"> (сдел</w:t>
      </w:r>
      <w:r w:rsidR="004764C6">
        <w:rPr>
          <w:sz w:val="24"/>
        </w:rPr>
        <w:t>ки</w:t>
      </w:r>
      <w:r w:rsidR="004764C6" w:rsidRPr="001A02CA">
        <w:rPr>
          <w:sz w:val="24"/>
        </w:rPr>
        <w:t xml:space="preserve">) на рынке ценных бумаг по поручению </w:t>
      </w:r>
      <w:r w:rsidR="00E91668">
        <w:rPr>
          <w:sz w:val="24"/>
        </w:rPr>
        <w:t>К</w:t>
      </w:r>
      <w:r w:rsidR="004764C6" w:rsidRPr="001A02CA">
        <w:rPr>
          <w:sz w:val="24"/>
        </w:rPr>
        <w:t xml:space="preserve">лиентов обязаны до совершения операции (сделки) проинформировать </w:t>
      </w:r>
      <w:r w:rsidR="0044528A">
        <w:rPr>
          <w:sz w:val="24"/>
        </w:rPr>
        <w:t>К</w:t>
      </w:r>
      <w:r w:rsidR="004764C6" w:rsidRPr="001A02CA">
        <w:rPr>
          <w:sz w:val="24"/>
        </w:rPr>
        <w:t xml:space="preserve">лиента об условиях намечаемой </w:t>
      </w:r>
      <w:r w:rsidR="00DE22F4" w:rsidRPr="001A02CA">
        <w:rPr>
          <w:sz w:val="24"/>
        </w:rPr>
        <w:t>операции</w:t>
      </w:r>
      <w:r w:rsidR="00DE22F4" w:rsidRPr="001A02CA" w:rsidDel="00DE22F4">
        <w:rPr>
          <w:sz w:val="24"/>
        </w:rPr>
        <w:t xml:space="preserve"> </w:t>
      </w:r>
      <w:r w:rsidR="004764C6" w:rsidRPr="001A02CA">
        <w:rPr>
          <w:sz w:val="24"/>
        </w:rPr>
        <w:t>(</w:t>
      </w:r>
      <w:r w:rsidR="00DE22F4" w:rsidRPr="001A02CA">
        <w:rPr>
          <w:sz w:val="24"/>
        </w:rPr>
        <w:t>сделки</w:t>
      </w:r>
      <w:r w:rsidR="004764C6" w:rsidRPr="001A02CA">
        <w:rPr>
          <w:sz w:val="24"/>
        </w:rPr>
        <w:t xml:space="preserve">), об известных им возможностях возникновения связанного с ней риска, а также о праве </w:t>
      </w:r>
      <w:r w:rsidR="00E91668">
        <w:rPr>
          <w:sz w:val="24"/>
        </w:rPr>
        <w:t>К</w:t>
      </w:r>
      <w:r w:rsidR="004764C6" w:rsidRPr="001A02CA">
        <w:rPr>
          <w:sz w:val="24"/>
        </w:rPr>
        <w:t xml:space="preserve">лиента получать документы и информацию, предусмотренную законодательством Российской Федерации о защите прав инвесторов. </w:t>
      </w:r>
    </w:p>
    <w:p w14:paraId="72D9EA6C" w14:textId="7E7D4F7C" w:rsidR="004764C6" w:rsidRPr="001A02CA" w:rsidRDefault="0006714B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8</w:t>
      </w:r>
      <w:r w:rsidR="004764C6" w:rsidRPr="001A02CA">
        <w:rPr>
          <w:sz w:val="24"/>
        </w:rPr>
        <w:t>.</w:t>
      </w:r>
      <w:r w:rsidR="004764C6">
        <w:rPr>
          <w:sz w:val="24"/>
        </w:rPr>
        <w:t>4</w:t>
      </w:r>
      <w:r w:rsidR="004764C6" w:rsidRPr="001A02CA">
        <w:rPr>
          <w:sz w:val="24"/>
        </w:rPr>
        <w:t xml:space="preserve">. </w:t>
      </w:r>
      <w:r w:rsidR="004764C6">
        <w:rPr>
          <w:rFonts w:ascii="TimesNewRomanPS-BoldMT" w:hAnsi="TimesNewRomanPS-BoldMT"/>
          <w:snapToGrid w:val="0"/>
          <w:sz w:val="24"/>
        </w:rPr>
        <w:t>Банк</w:t>
      </w:r>
      <w:r w:rsidR="00E718C1">
        <w:rPr>
          <w:sz w:val="24"/>
        </w:rPr>
        <w:t xml:space="preserve"> должен</w:t>
      </w:r>
      <w:r w:rsidR="004764C6" w:rsidRPr="001A02CA">
        <w:rPr>
          <w:sz w:val="24"/>
        </w:rPr>
        <w:t xml:space="preserve"> обеспечивать раскрытие всей информации, предусмотренной законодательством Российской Федерации о защите прав инвесторов, имеющей существенное значение в отношении </w:t>
      </w:r>
      <w:r w:rsidR="00DE22F4">
        <w:rPr>
          <w:sz w:val="24"/>
        </w:rPr>
        <w:t>операций (</w:t>
      </w:r>
      <w:r w:rsidR="004764C6" w:rsidRPr="001A02CA">
        <w:rPr>
          <w:sz w:val="24"/>
        </w:rPr>
        <w:t>сделок</w:t>
      </w:r>
      <w:r w:rsidR="00DE22F4">
        <w:rPr>
          <w:sz w:val="24"/>
        </w:rPr>
        <w:t>)</w:t>
      </w:r>
      <w:r w:rsidR="004764C6" w:rsidRPr="001A02CA">
        <w:rPr>
          <w:sz w:val="24"/>
        </w:rPr>
        <w:t xml:space="preserve">, совершенных </w:t>
      </w:r>
      <w:r w:rsidR="00E718C1">
        <w:rPr>
          <w:sz w:val="24"/>
        </w:rPr>
        <w:t>им</w:t>
      </w:r>
      <w:r w:rsidR="004764C6">
        <w:rPr>
          <w:sz w:val="24"/>
        </w:rPr>
        <w:t xml:space="preserve"> </w:t>
      </w:r>
      <w:r w:rsidR="004764C6" w:rsidRPr="001A02CA">
        <w:rPr>
          <w:sz w:val="24"/>
        </w:rPr>
        <w:t xml:space="preserve">в интересах </w:t>
      </w:r>
      <w:r w:rsidR="00E91668">
        <w:rPr>
          <w:sz w:val="24"/>
        </w:rPr>
        <w:t>К</w:t>
      </w:r>
      <w:r w:rsidR="004764C6" w:rsidRPr="001A02CA">
        <w:rPr>
          <w:sz w:val="24"/>
        </w:rPr>
        <w:t>лиентов</w:t>
      </w:r>
      <w:r w:rsidR="00E91668">
        <w:rPr>
          <w:sz w:val="24"/>
        </w:rPr>
        <w:t xml:space="preserve">, включая информацию, подтверждающую справедливость </w:t>
      </w:r>
      <w:r w:rsidR="00DE22F4">
        <w:rPr>
          <w:sz w:val="24"/>
        </w:rPr>
        <w:t>операции (</w:t>
      </w:r>
      <w:r w:rsidR="00E91668">
        <w:rPr>
          <w:sz w:val="24"/>
        </w:rPr>
        <w:t>сделки</w:t>
      </w:r>
      <w:r w:rsidR="00DE22F4">
        <w:rPr>
          <w:sz w:val="24"/>
        </w:rPr>
        <w:t>)</w:t>
      </w:r>
      <w:r w:rsidR="00E91668">
        <w:rPr>
          <w:sz w:val="24"/>
        </w:rPr>
        <w:t xml:space="preserve"> и добросовестность ее выполнения Банком.</w:t>
      </w:r>
    </w:p>
    <w:p w14:paraId="2D032A05" w14:textId="285F5271" w:rsidR="004764C6" w:rsidRPr="001A02CA" w:rsidRDefault="0006714B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8</w:t>
      </w:r>
      <w:r w:rsidR="004764C6" w:rsidRPr="001A02CA">
        <w:rPr>
          <w:sz w:val="24"/>
        </w:rPr>
        <w:t>.</w:t>
      </w:r>
      <w:r w:rsidR="004764C6">
        <w:rPr>
          <w:sz w:val="24"/>
        </w:rPr>
        <w:t>5</w:t>
      </w:r>
      <w:r w:rsidR="004764C6" w:rsidRPr="001A02CA">
        <w:rPr>
          <w:sz w:val="24"/>
        </w:rPr>
        <w:t xml:space="preserve">. </w:t>
      </w:r>
      <w:r w:rsidR="004764C6">
        <w:rPr>
          <w:rFonts w:ascii="TimesNewRomanPS-BoldMT" w:hAnsi="TimesNewRomanPS-BoldMT"/>
          <w:snapToGrid w:val="0"/>
          <w:sz w:val="24"/>
        </w:rPr>
        <w:t>Банк</w:t>
      </w:r>
      <w:r w:rsidR="00E718C1">
        <w:rPr>
          <w:sz w:val="24"/>
        </w:rPr>
        <w:t xml:space="preserve"> по требованию </w:t>
      </w:r>
      <w:r w:rsidR="00E91668">
        <w:rPr>
          <w:sz w:val="24"/>
        </w:rPr>
        <w:t>К</w:t>
      </w:r>
      <w:r w:rsidR="00E718C1">
        <w:rPr>
          <w:sz w:val="24"/>
        </w:rPr>
        <w:t>лиента должен</w:t>
      </w:r>
      <w:r w:rsidR="004764C6" w:rsidRPr="001A02CA">
        <w:rPr>
          <w:sz w:val="24"/>
        </w:rPr>
        <w:t xml:space="preserve"> обеспечивать раскрытие предусмотренной законодательством Российской Федерации о защите прав инвесторов информации о своем финансовом положении.</w:t>
      </w:r>
    </w:p>
    <w:p w14:paraId="6D6FD429" w14:textId="1E26A821" w:rsidR="004764C6" w:rsidRDefault="0006714B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8</w:t>
      </w:r>
      <w:r w:rsidR="004764C6" w:rsidRPr="001A02CA">
        <w:rPr>
          <w:sz w:val="24"/>
        </w:rPr>
        <w:t>.</w:t>
      </w:r>
      <w:r w:rsidR="004764C6">
        <w:rPr>
          <w:sz w:val="24"/>
        </w:rPr>
        <w:t>6</w:t>
      </w:r>
      <w:r w:rsidR="004764C6" w:rsidRPr="001A02CA">
        <w:rPr>
          <w:sz w:val="24"/>
        </w:rPr>
        <w:t xml:space="preserve">. Рекомендации </w:t>
      </w:r>
      <w:r w:rsidR="003F4441">
        <w:rPr>
          <w:sz w:val="24"/>
        </w:rPr>
        <w:t>работник</w:t>
      </w:r>
      <w:r w:rsidR="004764C6" w:rsidRPr="001A02CA">
        <w:rPr>
          <w:sz w:val="24"/>
        </w:rPr>
        <w:t xml:space="preserve">ов </w:t>
      </w:r>
      <w:r w:rsidR="004764C6">
        <w:rPr>
          <w:sz w:val="24"/>
          <w:szCs w:val="24"/>
        </w:rPr>
        <w:t>Банка</w:t>
      </w:r>
      <w:r w:rsidR="004764C6" w:rsidRPr="001A02CA">
        <w:rPr>
          <w:sz w:val="24"/>
        </w:rPr>
        <w:t xml:space="preserve"> </w:t>
      </w:r>
      <w:r w:rsidR="00E91668">
        <w:rPr>
          <w:sz w:val="24"/>
        </w:rPr>
        <w:t>К</w:t>
      </w:r>
      <w:r w:rsidR="004764C6" w:rsidRPr="001A02CA">
        <w:rPr>
          <w:sz w:val="24"/>
        </w:rPr>
        <w:t>лиенту по вопросам, касающимся операций (сделок) на рынке ценных бумаг, должны быть основаны на добросовестном анализе имеющейся информации по данному рынку.</w:t>
      </w:r>
    </w:p>
    <w:p w14:paraId="242634C8" w14:textId="4C0CAA77" w:rsidR="00E91668" w:rsidRPr="001A02CA" w:rsidRDefault="00E9166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 xml:space="preserve">8.7. </w:t>
      </w:r>
      <w:r w:rsidR="003F4441">
        <w:rPr>
          <w:sz w:val="24"/>
        </w:rPr>
        <w:t>Работник</w:t>
      </w:r>
      <w:r>
        <w:rPr>
          <w:sz w:val="24"/>
        </w:rPr>
        <w:t>и Банка не обязаны предоставлять информацию и консультировать Клиентов по вопросам, выходящим за рамки договора с Клиентом.</w:t>
      </w:r>
    </w:p>
    <w:p w14:paraId="762B1AA2" w14:textId="1D95A2B1" w:rsidR="004764C6" w:rsidRPr="00075640" w:rsidRDefault="0006714B" w:rsidP="0007564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764C6" w:rsidRPr="00075640">
        <w:rPr>
          <w:sz w:val="24"/>
          <w:szCs w:val="24"/>
        </w:rPr>
        <w:t>.</w:t>
      </w:r>
      <w:r w:rsidR="00824E11">
        <w:rPr>
          <w:sz w:val="24"/>
          <w:szCs w:val="24"/>
        </w:rPr>
        <w:t>8</w:t>
      </w:r>
      <w:r w:rsidR="004764C6" w:rsidRPr="00075640">
        <w:rPr>
          <w:sz w:val="24"/>
          <w:szCs w:val="24"/>
        </w:rPr>
        <w:t>.</w:t>
      </w:r>
      <w:r w:rsidR="004764C6" w:rsidRPr="001A02CA">
        <w:t xml:space="preserve"> </w:t>
      </w:r>
      <w:r w:rsidR="003F4441">
        <w:rPr>
          <w:sz w:val="24"/>
          <w:szCs w:val="24"/>
        </w:rPr>
        <w:t>Работник</w:t>
      </w:r>
      <w:r w:rsidR="004764C6" w:rsidRPr="00075640">
        <w:rPr>
          <w:sz w:val="24"/>
          <w:szCs w:val="24"/>
        </w:rPr>
        <w:t xml:space="preserve">ам Банка запрещается давать </w:t>
      </w:r>
      <w:r w:rsidR="00E91668">
        <w:rPr>
          <w:sz w:val="24"/>
          <w:szCs w:val="24"/>
        </w:rPr>
        <w:t>К</w:t>
      </w:r>
      <w:r w:rsidR="004764C6" w:rsidRPr="00075640">
        <w:rPr>
          <w:sz w:val="24"/>
          <w:szCs w:val="24"/>
        </w:rPr>
        <w:t xml:space="preserve">лиентам рекомендации по операциям (сделкам) на рынке ценных бумаг, если они не согласуются с интересами </w:t>
      </w:r>
      <w:r w:rsidR="00E91668">
        <w:rPr>
          <w:sz w:val="24"/>
          <w:szCs w:val="24"/>
        </w:rPr>
        <w:t>К</w:t>
      </w:r>
      <w:r w:rsidR="004764C6" w:rsidRPr="00075640">
        <w:rPr>
          <w:sz w:val="24"/>
          <w:szCs w:val="24"/>
        </w:rPr>
        <w:t xml:space="preserve">лиентов Банка либо противоречат требованиям законодательства Российской Федерации </w:t>
      </w:r>
      <w:r w:rsidR="000E286D">
        <w:rPr>
          <w:sz w:val="24"/>
          <w:szCs w:val="24"/>
        </w:rPr>
        <w:t xml:space="preserve">в сфере финансовых рынков </w:t>
      </w:r>
      <w:r w:rsidR="004764C6" w:rsidRPr="00075640">
        <w:rPr>
          <w:sz w:val="24"/>
          <w:szCs w:val="24"/>
        </w:rPr>
        <w:t>и стандартам профессиональной деятельности на рынке ценных бумаг.</w:t>
      </w:r>
    </w:p>
    <w:p w14:paraId="6EA9AEDC" w14:textId="77777777" w:rsidR="004764C6" w:rsidRPr="00075640" w:rsidRDefault="004764C6" w:rsidP="00075640">
      <w:pPr>
        <w:jc w:val="both"/>
        <w:rPr>
          <w:sz w:val="24"/>
          <w:szCs w:val="24"/>
        </w:rPr>
      </w:pPr>
    </w:p>
    <w:p w14:paraId="1DBF52F6" w14:textId="108F1C3F" w:rsidR="00C92850" w:rsidRPr="002D7CF8" w:rsidRDefault="00075640" w:rsidP="00C92850">
      <w:pPr>
        <w:pStyle w:val="aff9"/>
        <w:numPr>
          <w:ilvl w:val="0"/>
          <w:numId w:val="7"/>
        </w:numPr>
        <w:jc w:val="both"/>
        <w:rPr>
          <w:sz w:val="24"/>
          <w:szCs w:val="24"/>
        </w:rPr>
      </w:pPr>
      <w:r w:rsidRPr="00075640">
        <w:rPr>
          <w:b/>
          <w:sz w:val="24"/>
          <w:szCs w:val="24"/>
        </w:rPr>
        <w:t>Общие требования к организации учета и отчетности Банка, обеспечивающие предотвращение конфликта интересов Банка и его Клиентов</w:t>
      </w:r>
      <w:r w:rsidR="004764C6" w:rsidRPr="00075640">
        <w:rPr>
          <w:b/>
          <w:sz w:val="24"/>
          <w:szCs w:val="24"/>
        </w:rPr>
        <w:t xml:space="preserve"> </w:t>
      </w:r>
    </w:p>
    <w:p w14:paraId="19C7B1E9" w14:textId="77777777" w:rsidR="00C92850" w:rsidRPr="002D7CF8" w:rsidRDefault="00C92850" w:rsidP="002D7CF8">
      <w:pPr>
        <w:pStyle w:val="aff9"/>
        <w:ind w:left="360"/>
        <w:jc w:val="both"/>
        <w:rPr>
          <w:sz w:val="24"/>
          <w:szCs w:val="24"/>
        </w:rPr>
      </w:pPr>
    </w:p>
    <w:p w14:paraId="48C2CDAE" w14:textId="098B6692" w:rsidR="004764C6" w:rsidRPr="002D7CF8" w:rsidRDefault="00A27E26" w:rsidP="002D7C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623C97">
        <w:rPr>
          <w:sz w:val="24"/>
          <w:szCs w:val="24"/>
        </w:rPr>
        <w:t xml:space="preserve">9.1. </w:t>
      </w:r>
      <w:r w:rsidR="004764C6" w:rsidRPr="002D7CF8">
        <w:rPr>
          <w:snapToGrid w:val="0"/>
          <w:sz w:val="24"/>
          <w:szCs w:val="24"/>
        </w:rPr>
        <w:t>Банк</w:t>
      </w:r>
      <w:r w:rsidR="00E718C1" w:rsidRPr="002D7CF8">
        <w:rPr>
          <w:sz w:val="24"/>
          <w:szCs w:val="24"/>
        </w:rPr>
        <w:t xml:space="preserve"> должен</w:t>
      </w:r>
      <w:r w:rsidR="004764C6" w:rsidRPr="002D7CF8">
        <w:rPr>
          <w:sz w:val="24"/>
          <w:szCs w:val="24"/>
        </w:rPr>
        <w:t xml:space="preserve"> вести учет операций</w:t>
      </w:r>
      <w:r w:rsidR="00F767EC" w:rsidRPr="002D7CF8">
        <w:rPr>
          <w:sz w:val="24"/>
          <w:szCs w:val="24"/>
        </w:rPr>
        <w:t xml:space="preserve"> (сделок)</w:t>
      </w:r>
      <w:r w:rsidR="00F767EC" w:rsidRPr="002D7CF8" w:rsidDel="00F767EC">
        <w:rPr>
          <w:sz w:val="24"/>
          <w:szCs w:val="24"/>
        </w:rPr>
        <w:t xml:space="preserve"> </w:t>
      </w:r>
      <w:r w:rsidR="004764C6" w:rsidRPr="002D7CF8">
        <w:rPr>
          <w:sz w:val="24"/>
          <w:szCs w:val="24"/>
        </w:rPr>
        <w:t xml:space="preserve">с </w:t>
      </w:r>
      <w:r w:rsidR="00F767EC" w:rsidRPr="002D7CF8">
        <w:rPr>
          <w:sz w:val="24"/>
          <w:szCs w:val="24"/>
        </w:rPr>
        <w:t>финансовыми инструментами</w:t>
      </w:r>
      <w:r w:rsidR="00C92850" w:rsidRPr="002D7CF8">
        <w:rPr>
          <w:sz w:val="24"/>
          <w:szCs w:val="24"/>
        </w:rPr>
        <w:t xml:space="preserve">, </w:t>
      </w:r>
      <w:r w:rsidR="004764C6" w:rsidRPr="002D7CF8">
        <w:rPr>
          <w:sz w:val="24"/>
          <w:szCs w:val="24"/>
        </w:rPr>
        <w:t xml:space="preserve">а также предоставлять отчетность </w:t>
      </w:r>
      <w:r w:rsidR="00B90CA6" w:rsidRPr="002D7CF8">
        <w:rPr>
          <w:sz w:val="24"/>
          <w:szCs w:val="24"/>
        </w:rPr>
        <w:t>К</w:t>
      </w:r>
      <w:r w:rsidR="004764C6" w:rsidRPr="002D7CF8">
        <w:rPr>
          <w:sz w:val="24"/>
          <w:szCs w:val="24"/>
        </w:rPr>
        <w:t>лиентам в соответствии с требованиями действующего законодательства Российской Федерации</w:t>
      </w:r>
      <w:r w:rsidR="00B90CA6" w:rsidRPr="002D7CF8">
        <w:rPr>
          <w:sz w:val="24"/>
          <w:szCs w:val="24"/>
        </w:rPr>
        <w:t xml:space="preserve"> и ВНД</w:t>
      </w:r>
      <w:r w:rsidR="004764C6" w:rsidRPr="002D7CF8">
        <w:rPr>
          <w:sz w:val="24"/>
          <w:szCs w:val="24"/>
        </w:rPr>
        <w:t>.</w:t>
      </w:r>
    </w:p>
    <w:p w14:paraId="100DEA40" w14:textId="24235A8F" w:rsidR="00B90CA6" w:rsidRPr="002D7CF8" w:rsidRDefault="00C92850" w:rsidP="002D7CF8">
      <w:pPr>
        <w:jc w:val="both"/>
        <w:rPr>
          <w:sz w:val="24"/>
          <w:szCs w:val="24"/>
        </w:rPr>
      </w:pPr>
      <w:r>
        <w:t xml:space="preserve">          </w:t>
      </w:r>
      <w:r w:rsidRPr="002D7CF8">
        <w:rPr>
          <w:sz w:val="24"/>
          <w:szCs w:val="24"/>
        </w:rPr>
        <w:t xml:space="preserve">9.2 </w:t>
      </w:r>
      <w:r w:rsidR="00B90CA6" w:rsidRPr="002D7CF8">
        <w:rPr>
          <w:sz w:val="24"/>
          <w:szCs w:val="24"/>
        </w:rPr>
        <w:t xml:space="preserve">Учет собственных денежных средств, </w:t>
      </w:r>
      <w:r w:rsidRPr="002D7CF8">
        <w:rPr>
          <w:sz w:val="24"/>
          <w:szCs w:val="24"/>
        </w:rPr>
        <w:t>ф</w:t>
      </w:r>
      <w:r w:rsidR="00B90CA6" w:rsidRPr="002D7CF8">
        <w:rPr>
          <w:sz w:val="24"/>
          <w:szCs w:val="24"/>
        </w:rPr>
        <w:t xml:space="preserve">инансовых инструментов, а также собственных </w:t>
      </w:r>
      <w:r w:rsidRPr="002D7CF8">
        <w:rPr>
          <w:sz w:val="24"/>
          <w:szCs w:val="24"/>
        </w:rPr>
        <w:t>операций (</w:t>
      </w:r>
      <w:r w:rsidR="00B90CA6" w:rsidRPr="002D7CF8">
        <w:rPr>
          <w:sz w:val="24"/>
          <w:szCs w:val="24"/>
        </w:rPr>
        <w:t>сделок</w:t>
      </w:r>
      <w:r w:rsidRPr="002D7CF8">
        <w:rPr>
          <w:sz w:val="24"/>
          <w:szCs w:val="24"/>
        </w:rPr>
        <w:t>)</w:t>
      </w:r>
      <w:r w:rsidR="00B90CA6" w:rsidRPr="002D7CF8">
        <w:rPr>
          <w:sz w:val="24"/>
          <w:szCs w:val="24"/>
        </w:rPr>
        <w:t xml:space="preserve"> Банка</w:t>
      </w:r>
      <w:r>
        <w:rPr>
          <w:sz w:val="24"/>
          <w:szCs w:val="24"/>
        </w:rPr>
        <w:t>,</w:t>
      </w:r>
      <w:r w:rsidR="00B90CA6" w:rsidRPr="002D7CF8">
        <w:rPr>
          <w:sz w:val="24"/>
          <w:szCs w:val="24"/>
        </w:rPr>
        <w:t xml:space="preserve"> ведется обособленно от внутреннего учета денежных средств</w:t>
      </w:r>
      <w:r>
        <w:rPr>
          <w:sz w:val="24"/>
          <w:szCs w:val="24"/>
        </w:rPr>
        <w:t xml:space="preserve"> и</w:t>
      </w:r>
      <w:r w:rsidR="00B90CA6" w:rsidRPr="002D7CF8">
        <w:rPr>
          <w:sz w:val="24"/>
          <w:szCs w:val="24"/>
        </w:rPr>
        <w:t xml:space="preserve"> </w:t>
      </w:r>
      <w:r w:rsidRPr="002D7CF8">
        <w:rPr>
          <w:sz w:val="24"/>
          <w:szCs w:val="24"/>
        </w:rPr>
        <w:t>ф</w:t>
      </w:r>
      <w:r w:rsidR="00B90CA6" w:rsidRPr="002D7CF8">
        <w:rPr>
          <w:sz w:val="24"/>
          <w:szCs w:val="24"/>
        </w:rPr>
        <w:t xml:space="preserve">инансовых инструментов, принадлежащих Клиентам, а также </w:t>
      </w:r>
      <w:r>
        <w:rPr>
          <w:sz w:val="24"/>
          <w:szCs w:val="24"/>
        </w:rPr>
        <w:t>операций (</w:t>
      </w:r>
      <w:r w:rsidR="00B90CA6" w:rsidRPr="002D7CF8">
        <w:rPr>
          <w:sz w:val="24"/>
          <w:szCs w:val="24"/>
        </w:rPr>
        <w:t>сделок</w:t>
      </w:r>
      <w:r>
        <w:rPr>
          <w:sz w:val="24"/>
          <w:szCs w:val="24"/>
        </w:rPr>
        <w:t>)</w:t>
      </w:r>
      <w:r w:rsidR="00B90CA6" w:rsidRPr="002D7CF8">
        <w:rPr>
          <w:sz w:val="24"/>
          <w:szCs w:val="24"/>
        </w:rPr>
        <w:t xml:space="preserve">, совершенных по поручению и/или в интересах Клиентов. </w:t>
      </w:r>
    </w:p>
    <w:p w14:paraId="1430CFAA" w14:textId="7B55D6B8" w:rsidR="00BE534E" w:rsidRPr="002D7CF8" w:rsidRDefault="00C92850" w:rsidP="002D7C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9.3. </w:t>
      </w:r>
      <w:r w:rsidR="00BE534E" w:rsidRPr="002D7CF8">
        <w:rPr>
          <w:sz w:val="24"/>
          <w:szCs w:val="24"/>
        </w:rPr>
        <w:t>Банк обязан в сроки</w:t>
      </w:r>
      <w:r w:rsidR="00B04D03" w:rsidRPr="002D7CF8">
        <w:rPr>
          <w:sz w:val="24"/>
          <w:szCs w:val="24"/>
        </w:rPr>
        <w:t>,</w:t>
      </w:r>
      <w:r w:rsidR="00BE534E" w:rsidRPr="002D7CF8">
        <w:rPr>
          <w:sz w:val="24"/>
          <w:szCs w:val="24"/>
        </w:rPr>
        <w:t xml:space="preserve"> установленные договором, предоставить </w:t>
      </w:r>
      <w:r w:rsidR="00B90CA6" w:rsidRPr="002D7CF8">
        <w:rPr>
          <w:sz w:val="24"/>
          <w:szCs w:val="24"/>
        </w:rPr>
        <w:t>К</w:t>
      </w:r>
      <w:r w:rsidR="00BE534E" w:rsidRPr="002D7CF8">
        <w:rPr>
          <w:sz w:val="24"/>
          <w:szCs w:val="24"/>
        </w:rPr>
        <w:t xml:space="preserve">лиенту отчеты о ходе исполнения договора, выписки по движению денежных средств и </w:t>
      </w:r>
      <w:r>
        <w:rPr>
          <w:sz w:val="24"/>
          <w:szCs w:val="24"/>
        </w:rPr>
        <w:t xml:space="preserve">финансовых инструментов </w:t>
      </w:r>
      <w:r w:rsidR="00B90CA6" w:rsidRPr="002D7CF8">
        <w:rPr>
          <w:sz w:val="24"/>
          <w:szCs w:val="24"/>
        </w:rPr>
        <w:t xml:space="preserve"> по учетным счетам К</w:t>
      </w:r>
      <w:r w:rsidR="00BE534E" w:rsidRPr="002D7CF8">
        <w:rPr>
          <w:sz w:val="24"/>
          <w:szCs w:val="24"/>
        </w:rPr>
        <w:t>лиента (включая данные о размере комиссии и иных вознаграждений брокера) и иные документы, связ</w:t>
      </w:r>
      <w:r w:rsidR="00B90CA6" w:rsidRPr="002D7CF8">
        <w:rPr>
          <w:sz w:val="24"/>
          <w:szCs w:val="24"/>
        </w:rPr>
        <w:t>анные с исполнением договора с К</w:t>
      </w:r>
      <w:r w:rsidR="00BE534E" w:rsidRPr="002D7CF8">
        <w:rPr>
          <w:sz w:val="24"/>
          <w:szCs w:val="24"/>
        </w:rPr>
        <w:t xml:space="preserve">лиентом и поручений </w:t>
      </w:r>
      <w:r w:rsidR="00B90CA6" w:rsidRPr="002D7CF8">
        <w:rPr>
          <w:sz w:val="24"/>
          <w:szCs w:val="24"/>
        </w:rPr>
        <w:t>К</w:t>
      </w:r>
      <w:r w:rsidR="00BE534E" w:rsidRPr="002D7CF8">
        <w:rPr>
          <w:sz w:val="24"/>
          <w:szCs w:val="24"/>
        </w:rPr>
        <w:t>лиента.</w:t>
      </w:r>
    </w:p>
    <w:p w14:paraId="74597721" w14:textId="77777777" w:rsidR="004764C6" w:rsidRPr="00075640" w:rsidRDefault="004764C6" w:rsidP="00075640">
      <w:pPr>
        <w:jc w:val="both"/>
        <w:rPr>
          <w:sz w:val="24"/>
          <w:szCs w:val="24"/>
        </w:rPr>
      </w:pPr>
    </w:p>
    <w:p w14:paraId="273C34E9" w14:textId="271B4895" w:rsidR="004764C6" w:rsidRPr="00A46F01" w:rsidRDefault="004764C6" w:rsidP="00A46F01">
      <w:pPr>
        <w:pStyle w:val="aff9"/>
        <w:numPr>
          <w:ilvl w:val="0"/>
          <w:numId w:val="7"/>
        </w:numPr>
        <w:jc w:val="both"/>
        <w:rPr>
          <w:sz w:val="24"/>
          <w:szCs w:val="24"/>
        </w:rPr>
      </w:pPr>
      <w:r w:rsidRPr="00A46F01">
        <w:rPr>
          <w:b/>
          <w:sz w:val="24"/>
          <w:szCs w:val="24"/>
        </w:rPr>
        <w:t> </w:t>
      </w:r>
      <w:r w:rsidR="0058686C" w:rsidRPr="00A46F01">
        <w:rPr>
          <w:b/>
          <w:sz w:val="24"/>
          <w:szCs w:val="24"/>
        </w:rPr>
        <w:t>Защита от неправомерного использования и распространения инсайдерской информации</w:t>
      </w:r>
      <w:r w:rsidR="0058686C" w:rsidRPr="00A46F01">
        <w:rPr>
          <w:sz w:val="24"/>
          <w:szCs w:val="24"/>
        </w:rPr>
        <w:t xml:space="preserve"> </w:t>
      </w:r>
    </w:p>
    <w:p w14:paraId="4BC6954D" w14:textId="5CBC39CB" w:rsidR="004764C6" w:rsidRPr="00075640" w:rsidRDefault="004764C6" w:rsidP="0058686C">
      <w:pPr>
        <w:ind w:firstLine="708"/>
        <w:jc w:val="both"/>
        <w:rPr>
          <w:sz w:val="24"/>
          <w:szCs w:val="24"/>
        </w:rPr>
      </w:pPr>
      <w:r w:rsidRPr="00075640">
        <w:rPr>
          <w:sz w:val="24"/>
          <w:szCs w:val="24"/>
        </w:rPr>
        <w:t>1</w:t>
      </w:r>
      <w:r w:rsidR="004308D9">
        <w:rPr>
          <w:sz w:val="24"/>
          <w:szCs w:val="24"/>
        </w:rPr>
        <w:t>0</w:t>
      </w:r>
      <w:r w:rsidRPr="00075640">
        <w:rPr>
          <w:sz w:val="24"/>
          <w:szCs w:val="24"/>
        </w:rPr>
        <w:t xml:space="preserve">.1. Доступ к </w:t>
      </w:r>
      <w:r w:rsidR="00583009">
        <w:rPr>
          <w:sz w:val="24"/>
          <w:szCs w:val="24"/>
        </w:rPr>
        <w:t>и</w:t>
      </w:r>
      <w:r w:rsidRPr="00075640">
        <w:rPr>
          <w:sz w:val="24"/>
          <w:szCs w:val="24"/>
        </w:rPr>
        <w:t>нсайдерской информации, а также правила обеспечения ее конфиденциальности определяются отдельными ВНД, разработанными в соответствии с требованиями законодательства Российской Федерации.</w:t>
      </w:r>
    </w:p>
    <w:p w14:paraId="1C5A8FD4" w14:textId="43719342" w:rsidR="004764C6" w:rsidRPr="00A60D30" w:rsidRDefault="004764C6" w:rsidP="0058686C">
      <w:pPr>
        <w:ind w:firstLine="708"/>
        <w:jc w:val="both"/>
        <w:rPr>
          <w:sz w:val="24"/>
          <w:szCs w:val="24"/>
        </w:rPr>
      </w:pPr>
      <w:r w:rsidRPr="00A60D30">
        <w:rPr>
          <w:sz w:val="24"/>
          <w:szCs w:val="24"/>
        </w:rPr>
        <w:t>1</w:t>
      </w:r>
      <w:r w:rsidR="004308D9" w:rsidRPr="00A60D30">
        <w:rPr>
          <w:sz w:val="24"/>
          <w:szCs w:val="24"/>
        </w:rPr>
        <w:t>0</w:t>
      </w:r>
      <w:r w:rsidRPr="00A60D30">
        <w:rPr>
          <w:sz w:val="24"/>
          <w:szCs w:val="24"/>
        </w:rPr>
        <w:t xml:space="preserve">.2. Перечень </w:t>
      </w:r>
      <w:r w:rsidR="007303AF">
        <w:rPr>
          <w:sz w:val="24"/>
          <w:szCs w:val="24"/>
        </w:rPr>
        <w:t>и</w:t>
      </w:r>
      <w:r w:rsidRPr="00A60D30">
        <w:rPr>
          <w:sz w:val="24"/>
          <w:szCs w:val="24"/>
        </w:rPr>
        <w:t xml:space="preserve">нсайдерской информации, обрабатываемой в Банке, формируется на основании </w:t>
      </w:r>
      <w:r w:rsidR="000E286D">
        <w:rPr>
          <w:sz w:val="24"/>
          <w:szCs w:val="24"/>
        </w:rPr>
        <w:t xml:space="preserve">Закона </w:t>
      </w:r>
      <w:r w:rsidRPr="00A60D30">
        <w:rPr>
          <w:sz w:val="24"/>
          <w:szCs w:val="24"/>
        </w:rPr>
        <w:t xml:space="preserve">№ 224-ФЗ, а также </w:t>
      </w:r>
      <w:r w:rsidR="00900747">
        <w:rPr>
          <w:sz w:val="24"/>
          <w:szCs w:val="24"/>
        </w:rPr>
        <w:t>нормативных актов Банка России с сфере финансовых рынков.</w:t>
      </w:r>
    </w:p>
    <w:p w14:paraId="4AFEF9BC" w14:textId="77777777" w:rsidR="006C06FC" w:rsidRPr="00035187" w:rsidRDefault="006C06FC" w:rsidP="002D7CF8">
      <w:pPr>
        <w:pStyle w:val="a3"/>
        <w:rPr>
          <w:rFonts w:eastAsia="Batang"/>
          <w:szCs w:val="24"/>
        </w:rPr>
      </w:pPr>
      <w:bookmarkStart w:id="15" w:name="G_10"/>
    </w:p>
    <w:bookmarkEnd w:id="15"/>
    <w:p w14:paraId="32BF8999" w14:textId="0CF4BB35" w:rsidR="004764C6" w:rsidRPr="001A02CA" w:rsidRDefault="004308D9" w:rsidP="00A46F01">
      <w:pPr>
        <w:pStyle w:val="a5"/>
        <w:keepNext/>
        <w:ind w:firstLine="0"/>
        <w:rPr>
          <w:b/>
          <w:szCs w:val="24"/>
        </w:rPr>
      </w:pPr>
      <w:r>
        <w:rPr>
          <w:b/>
          <w:szCs w:val="24"/>
        </w:rPr>
        <w:t>1</w:t>
      </w:r>
      <w:r w:rsidR="00824E11">
        <w:rPr>
          <w:b/>
          <w:szCs w:val="24"/>
        </w:rPr>
        <w:t>1</w:t>
      </w:r>
      <w:r>
        <w:rPr>
          <w:b/>
          <w:szCs w:val="24"/>
        </w:rPr>
        <w:t xml:space="preserve">. </w:t>
      </w:r>
      <w:r w:rsidR="0058686C">
        <w:rPr>
          <w:b/>
          <w:szCs w:val="24"/>
        </w:rPr>
        <w:t>Заключительные положения</w:t>
      </w:r>
    </w:p>
    <w:p w14:paraId="790E866C" w14:textId="77777777" w:rsidR="004764C6" w:rsidRPr="001A02CA" w:rsidRDefault="004764C6" w:rsidP="004764C6">
      <w:pPr>
        <w:keepNext/>
        <w:rPr>
          <w:sz w:val="24"/>
          <w:szCs w:val="24"/>
        </w:rPr>
      </w:pPr>
    </w:p>
    <w:p w14:paraId="6B47F444" w14:textId="23BEA0EB" w:rsidR="00B35F26" w:rsidRDefault="00B35F26" w:rsidP="002D7CF8">
      <w:pPr>
        <w:keepNext/>
        <w:jc w:val="both"/>
        <w:rPr>
          <w:rFonts w:eastAsia="Batang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764C6" w:rsidDel="001473B0">
        <w:rPr>
          <w:sz w:val="24"/>
          <w:szCs w:val="24"/>
        </w:rPr>
        <w:t>1</w:t>
      </w:r>
      <w:r w:rsidR="00824E11">
        <w:rPr>
          <w:sz w:val="24"/>
          <w:szCs w:val="24"/>
        </w:rPr>
        <w:t>1</w:t>
      </w:r>
      <w:r w:rsidR="004764C6" w:rsidDel="001473B0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035187">
        <w:rPr>
          <w:rFonts w:eastAsia="Batang"/>
          <w:sz w:val="24"/>
          <w:szCs w:val="24"/>
        </w:rPr>
        <w:t xml:space="preserve">Банк </w:t>
      </w:r>
      <w:r w:rsidR="004F1935">
        <w:rPr>
          <w:rFonts w:eastAsia="Batang"/>
          <w:sz w:val="24"/>
          <w:szCs w:val="24"/>
        </w:rPr>
        <w:t>должен обеспечить</w:t>
      </w:r>
      <w:r w:rsidRPr="00035187">
        <w:rPr>
          <w:rFonts w:eastAsia="Batang"/>
          <w:sz w:val="24"/>
          <w:szCs w:val="24"/>
        </w:rPr>
        <w:t xml:space="preserve"> внутренний контроль за деятельностью </w:t>
      </w:r>
      <w:r w:rsidR="00900747">
        <w:rPr>
          <w:rFonts w:eastAsia="Batang"/>
          <w:sz w:val="24"/>
          <w:szCs w:val="24"/>
        </w:rPr>
        <w:t xml:space="preserve">структурных </w:t>
      </w:r>
      <w:r w:rsidRPr="00035187">
        <w:rPr>
          <w:rFonts w:eastAsia="Batang"/>
          <w:sz w:val="24"/>
          <w:szCs w:val="24"/>
        </w:rPr>
        <w:t>подра</w:t>
      </w:r>
      <w:r w:rsidR="00900747">
        <w:rPr>
          <w:rFonts w:eastAsia="Batang"/>
          <w:sz w:val="24"/>
          <w:szCs w:val="24"/>
        </w:rPr>
        <w:t>зделений</w:t>
      </w:r>
      <w:r w:rsidR="004F1935">
        <w:rPr>
          <w:rFonts w:eastAsia="Batang"/>
          <w:sz w:val="24"/>
          <w:szCs w:val="24"/>
        </w:rPr>
        <w:t xml:space="preserve">, должностных лиц и </w:t>
      </w:r>
      <w:r w:rsidR="00900747">
        <w:rPr>
          <w:rFonts w:eastAsia="Batang"/>
          <w:sz w:val="24"/>
          <w:szCs w:val="24"/>
        </w:rPr>
        <w:t>работников</w:t>
      </w:r>
      <w:r w:rsidRPr="00035187">
        <w:rPr>
          <w:rFonts w:eastAsia="Batang"/>
          <w:sz w:val="24"/>
          <w:szCs w:val="24"/>
        </w:rPr>
        <w:t xml:space="preserve">, задействованных в выполнении, оформлении и учете </w:t>
      </w:r>
      <w:r w:rsidR="00900747">
        <w:rPr>
          <w:rFonts w:eastAsia="Batang"/>
          <w:sz w:val="24"/>
          <w:szCs w:val="24"/>
        </w:rPr>
        <w:t>операций (сделок) Клиентов</w:t>
      </w:r>
      <w:r w:rsidRPr="00035187">
        <w:rPr>
          <w:rFonts w:eastAsia="Batang"/>
          <w:sz w:val="24"/>
          <w:szCs w:val="24"/>
        </w:rPr>
        <w:t xml:space="preserve">, а также имеющих доступ к </w:t>
      </w:r>
      <w:r w:rsidR="00900747">
        <w:rPr>
          <w:rFonts w:eastAsia="Batang"/>
          <w:sz w:val="24"/>
          <w:szCs w:val="24"/>
        </w:rPr>
        <w:t xml:space="preserve">инсайдерской и другой </w:t>
      </w:r>
      <w:r w:rsidRPr="00035187">
        <w:rPr>
          <w:rFonts w:eastAsia="Batang"/>
          <w:sz w:val="24"/>
          <w:szCs w:val="24"/>
        </w:rPr>
        <w:t>конфиденциальной информации, в цел</w:t>
      </w:r>
      <w:r w:rsidR="00900747">
        <w:rPr>
          <w:rFonts w:eastAsia="Batang"/>
          <w:sz w:val="24"/>
          <w:szCs w:val="24"/>
        </w:rPr>
        <w:t>ях защиты прав и интересов Клиентов</w:t>
      </w:r>
      <w:r w:rsidRPr="00035187">
        <w:rPr>
          <w:rFonts w:eastAsia="Batang"/>
          <w:sz w:val="24"/>
          <w:szCs w:val="24"/>
        </w:rPr>
        <w:t xml:space="preserve"> от ошибочных или недоб</w:t>
      </w:r>
      <w:r w:rsidR="00900747">
        <w:rPr>
          <w:rFonts w:eastAsia="Batang"/>
          <w:sz w:val="24"/>
          <w:szCs w:val="24"/>
        </w:rPr>
        <w:t>росовестных действий работников</w:t>
      </w:r>
      <w:r w:rsidRPr="00035187">
        <w:rPr>
          <w:rFonts w:eastAsia="Batang"/>
          <w:sz w:val="24"/>
          <w:szCs w:val="24"/>
        </w:rPr>
        <w:t xml:space="preserve"> Банка, которые могут привест</w:t>
      </w:r>
      <w:r w:rsidR="00900747">
        <w:rPr>
          <w:rFonts w:eastAsia="Batang"/>
          <w:sz w:val="24"/>
          <w:szCs w:val="24"/>
        </w:rPr>
        <w:t>и к ущемлению прав и интересов К</w:t>
      </w:r>
      <w:r w:rsidRPr="00035187">
        <w:rPr>
          <w:rFonts w:eastAsia="Batang"/>
          <w:sz w:val="24"/>
          <w:szCs w:val="24"/>
        </w:rPr>
        <w:t>лиентов, либо иметь иные негативные последствия.</w:t>
      </w:r>
    </w:p>
    <w:p w14:paraId="5A3ADB24" w14:textId="633027D8" w:rsidR="004F1935" w:rsidRPr="001A02CA" w:rsidRDefault="004F1935" w:rsidP="002D7CF8">
      <w:pPr>
        <w:keepNext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1</w:t>
      </w:r>
      <w:r w:rsidR="00824E11">
        <w:rPr>
          <w:rFonts w:eastAsia="Batang"/>
          <w:sz w:val="24"/>
          <w:szCs w:val="24"/>
        </w:rPr>
        <w:t>1</w:t>
      </w:r>
      <w:r>
        <w:rPr>
          <w:rFonts w:eastAsia="Batang"/>
          <w:sz w:val="24"/>
          <w:szCs w:val="24"/>
        </w:rPr>
        <w:t>.2. Порядок организации и осуществления контроля в Банке как профессиональном участнике рынка ценных бумаг определяется ВНД.</w:t>
      </w:r>
    </w:p>
    <w:p w14:paraId="5BBB283D" w14:textId="77777777" w:rsidR="002D7CF8" w:rsidRDefault="004F1935" w:rsidP="002D7CF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4E11">
        <w:rPr>
          <w:sz w:val="24"/>
          <w:szCs w:val="24"/>
        </w:rPr>
        <w:t>1</w:t>
      </w:r>
      <w:r w:rsidR="000A3F40">
        <w:rPr>
          <w:sz w:val="24"/>
          <w:szCs w:val="24"/>
        </w:rPr>
        <w:t>.3</w:t>
      </w:r>
      <w:r w:rsidR="00B35F26">
        <w:rPr>
          <w:sz w:val="24"/>
          <w:szCs w:val="24"/>
        </w:rPr>
        <w:t>.</w:t>
      </w:r>
      <w:r w:rsidR="00A27E26">
        <w:rPr>
          <w:sz w:val="24"/>
          <w:szCs w:val="24"/>
        </w:rPr>
        <w:t xml:space="preserve"> </w:t>
      </w:r>
      <w:r w:rsidR="004764C6" w:rsidRPr="002D7CF8">
        <w:rPr>
          <w:sz w:val="24"/>
          <w:szCs w:val="24"/>
        </w:rPr>
        <w:t xml:space="preserve">Контроль за выполнением </w:t>
      </w:r>
      <w:r w:rsidR="003F4441" w:rsidRPr="00B35F26">
        <w:rPr>
          <w:sz w:val="24"/>
        </w:rPr>
        <w:t>работник</w:t>
      </w:r>
      <w:r w:rsidR="004764C6" w:rsidRPr="002D7CF8">
        <w:rPr>
          <w:sz w:val="24"/>
          <w:szCs w:val="24"/>
        </w:rPr>
        <w:t>ами Банка настоящ</w:t>
      </w:r>
      <w:r w:rsidR="00082F85">
        <w:rPr>
          <w:sz w:val="24"/>
          <w:szCs w:val="24"/>
        </w:rPr>
        <w:t>их Правил</w:t>
      </w:r>
      <w:r w:rsidR="00824E11">
        <w:rPr>
          <w:sz w:val="24"/>
          <w:szCs w:val="24"/>
        </w:rPr>
        <w:t xml:space="preserve"> </w:t>
      </w:r>
      <w:r w:rsidR="004764C6" w:rsidRPr="002D7CF8">
        <w:rPr>
          <w:sz w:val="24"/>
          <w:szCs w:val="24"/>
        </w:rPr>
        <w:t>возлагается на руководителей структурных подразделений</w:t>
      </w:r>
      <w:r w:rsidR="00E3756E">
        <w:rPr>
          <w:sz w:val="24"/>
          <w:szCs w:val="24"/>
        </w:rPr>
        <w:t>.</w:t>
      </w:r>
    </w:p>
    <w:p w14:paraId="565B093A" w14:textId="3603931D" w:rsidR="004764C6" w:rsidRPr="001A02CA" w:rsidRDefault="004764C6" w:rsidP="002D7CF8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A02CA">
        <w:rPr>
          <w:sz w:val="24"/>
          <w:szCs w:val="24"/>
        </w:rPr>
        <w:t>1</w:t>
      </w:r>
      <w:r w:rsidR="00824E11">
        <w:rPr>
          <w:sz w:val="24"/>
          <w:szCs w:val="24"/>
        </w:rPr>
        <w:t>1</w:t>
      </w:r>
      <w:r w:rsidR="000A3F40">
        <w:rPr>
          <w:sz w:val="24"/>
          <w:szCs w:val="24"/>
        </w:rPr>
        <w:t>.4</w:t>
      </w:r>
      <w:r w:rsidRPr="001A02CA">
        <w:rPr>
          <w:sz w:val="24"/>
          <w:szCs w:val="24"/>
        </w:rPr>
        <w:t xml:space="preserve">. </w:t>
      </w:r>
      <w:r w:rsidR="002F371C">
        <w:rPr>
          <w:sz w:val="24"/>
          <w:szCs w:val="24"/>
        </w:rPr>
        <w:t xml:space="preserve"> </w:t>
      </w:r>
      <w:r w:rsidR="002145A3">
        <w:rPr>
          <w:sz w:val="24"/>
          <w:szCs w:val="24"/>
        </w:rPr>
        <w:t>Р</w:t>
      </w:r>
      <w:r w:rsidRPr="001A02CA">
        <w:rPr>
          <w:sz w:val="24"/>
          <w:szCs w:val="24"/>
        </w:rPr>
        <w:t>уководител</w:t>
      </w:r>
      <w:r w:rsidR="00A32C75">
        <w:rPr>
          <w:sz w:val="24"/>
          <w:szCs w:val="24"/>
        </w:rPr>
        <w:t>и</w:t>
      </w:r>
      <w:r w:rsidRPr="001A02CA">
        <w:rPr>
          <w:sz w:val="24"/>
          <w:szCs w:val="24"/>
        </w:rPr>
        <w:t xml:space="preserve"> структурных подразделений</w:t>
      </w:r>
      <w:r w:rsidR="001679F0">
        <w:rPr>
          <w:rFonts w:eastAsiaTheme="minorHAnsi"/>
          <w:sz w:val="24"/>
          <w:szCs w:val="24"/>
          <w:lang w:eastAsia="en-US"/>
        </w:rPr>
        <w:t>,</w:t>
      </w:r>
      <w:r w:rsidR="00A36DF4">
        <w:rPr>
          <w:rFonts w:eastAsiaTheme="minorHAnsi"/>
          <w:sz w:val="24"/>
          <w:szCs w:val="24"/>
          <w:lang w:eastAsia="en-US"/>
        </w:rPr>
        <w:t xml:space="preserve"> </w:t>
      </w:r>
      <w:r w:rsidR="002145A3">
        <w:rPr>
          <w:rFonts w:eastAsiaTheme="minorHAnsi"/>
          <w:sz w:val="24"/>
          <w:szCs w:val="24"/>
          <w:lang w:eastAsia="en-US"/>
        </w:rPr>
        <w:t xml:space="preserve">деятельность которых непосредственно связана с осуществлением Банком профессиональной деятельности на рынке ценных бумаг </w:t>
      </w:r>
      <w:r w:rsidR="00BD74C0">
        <w:rPr>
          <w:sz w:val="24"/>
          <w:szCs w:val="24"/>
        </w:rPr>
        <w:t>,</w:t>
      </w:r>
      <w:r w:rsidRPr="001A02CA">
        <w:rPr>
          <w:sz w:val="24"/>
          <w:szCs w:val="24"/>
        </w:rPr>
        <w:t xml:space="preserve"> обязаны</w:t>
      </w:r>
      <w:r w:rsidR="000A3F40">
        <w:rPr>
          <w:sz w:val="24"/>
          <w:szCs w:val="24"/>
        </w:rPr>
        <w:t xml:space="preserve"> </w:t>
      </w:r>
      <w:r w:rsidRPr="001A02CA">
        <w:rPr>
          <w:sz w:val="24"/>
          <w:szCs w:val="24"/>
        </w:rPr>
        <w:t> </w:t>
      </w:r>
      <w:r w:rsidR="000A3F40">
        <w:rPr>
          <w:bCs/>
          <w:sz w:val="24"/>
          <w:szCs w:val="24"/>
        </w:rPr>
        <w:t>о</w:t>
      </w:r>
      <w:r w:rsidRPr="001A02CA">
        <w:rPr>
          <w:bCs/>
          <w:sz w:val="24"/>
          <w:szCs w:val="24"/>
        </w:rPr>
        <w:t xml:space="preserve">знакомить </w:t>
      </w:r>
      <w:r w:rsidR="003F4441">
        <w:rPr>
          <w:sz w:val="24"/>
        </w:rPr>
        <w:t>работник</w:t>
      </w:r>
      <w:r w:rsidRPr="001A02CA">
        <w:rPr>
          <w:bCs/>
          <w:sz w:val="24"/>
          <w:szCs w:val="24"/>
        </w:rPr>
        <w:t>ов</w:t>
      </w:r>
      <w:r w:rsidR="00BD74C0">
        <w:rPr>
          <w:bCs/>
          <w:sz w:val="24"/>
          <w:szCs w:val="24"/>
        </w:rPr>
        <w:t xml:space="preserve"> соответствующих подразделений</w:t>
      </w:r>
      <w:r w:rsidRPr="001A02CA">
        <w:rPr>
          <w:bCs/>
          <w:sz w:val="24"/>
          <w:szCs w:val="24"/>
        </w:rPr>
        <w:t xml:space="preserve"> с настоящим</w:t>
      </w:r>
      <w:r w:rsidR="00B90B60">
        <w:rPr>
          <w:bCs/>
          <w:sz w:val="24"/>
          <w:szCs w:val="24"/>
        </w:rPr>
        <w:t>и</w:t>
      </w:r>
      <w:r w:rsidRPr="001A02CA">
        <w:rPr>
          <w:bCs/>
          <w:sz w:val="24"/>
          <w:szCs w:val="24"/>
        </w:rPr>
        <w:t xml:space="preserve"> П</w:t>
      </w:r>
      <w:r w:rsidR="00B90B60">
        <w:rPr>
          <w:bCs/>
          <w:sz w:val="24"/>
          <w:szCs w:val="24"/>
        </w:rPr>
        <w:t>равилами</w:t>
      </w:r>
      <w:r w:rsidRPr="001A02CA">
        <w:rPr>
          <w:bCs/>
          <w:sz w:val="24"/>
          <w:szCs w:val="24"/>
        </w:rPr>
        <w:t xml:space="preserve"> в течение десяти рабочих дней с даты </w:t>
      </w:r>
      <w:r w:rsidR="00A36DF4">
        <w:rPr>
          <w:bCs/>
          <w:sz w:val="24"/>
          <w:szCs w:val="24"/>
        </w:rPr>
        <w:t>их вступления в действие</w:t>
      </w:r>
      <w:r w:rsidRPr="001A02CA">
        <w:rPr>
          <w:bCs/>
          <w:sz w:val="24"/>
          <w:szCs w:val="24"/>
        </w:rPr>
        <w:t xml:space="preserve">, а в случае принятия новых </w:t>
      </w:r>
      <w:r w:rsidR="003F4441">
        <w:rPr>
          <w:sz w:val="24"/>
        </w:rPr>
        <w:t>работник</w:t>
      </w:r>
      <w:r w:rsidRPr="001A02CA">
        <w:rPr>
          <w:bCs/>
          <w:sz w:val="24"/>
          <w:szCs w:val="24"/>
        </w:rPr>
        <w:t xml:space="preserve">ов в штат </w:t>
      </w:r>
      <w:r>
        <w:rPr>
          <w:sz w:val="24"/>
          <w:szCs w:val="24"/>
        </w:rPr>
        <w:t>Банка</w:t>
      </w:r>
      <w:r w:rsidR="00E60E78">
        <w:rPr>
          <w:sz w:val="24"/>
          <w:szCs w:val="24"/>
        </w:rPr>
        <w:t xml:space="preserve"> -</w:t>
      </w:r>
      <w:r w:rsidRPr="001A02CA">
        <w:rPr>
          <w:bCs/>
          <w:sz w:val="24"/>
          <w:szCs w:val="24"/>
        </w:rPr>
        <w:t xml:space="preserve"> обеспечивать их ознакомление в течение десяти рабочих дней с даты зачисления в штат</w:t>
      </w:r>
      <w:r w:rsidR="00E60E78">
        <w:rPr>
          <w:bCs/>
          <w:sz w:val="24"/>
          <w:szCs w:val="24"/>
        </w:rPr>
        <w:t>; работников, отсутствующих в период ознакомления (временная нетрудоспособность, отпуск, командировка), ознакомить по возвращении на работу.</w:t>
      </w:r>
    </w:p>
    <w:p w14:paraId="62FEFCE1" w14:textId="565E89D2" w:rsidR="004764C6" w:rsidRPr="001A02CA" w:rsidRDefault="004764C6" w:rsidP="00860679">
      <w:pPr>
        <w:keepNext/>
        <w:ind w:firstLine="426"/>
        <w:jc w:val="both"/>
        <w:rPr>
          <w:sz w:val="24"/>
          <w:szCs w:val="24"/>
        </w:rPr>
      </w:pPr>
      <w:r w:rsidRPr="001A02CA">
        <w:rPr>
          <w:sz w:val="24"/>
          <w:szCs w:val="24"/>
        </w:rPr>
        <w:t>1</w:t>
      </w:r>
      <w:r w:rsidR="00824E11">
        <w:rPr>
          <w:sz w:val="24"/>
          <w:szCs w:val="24"/>
        </w:rPr>
        <w:t>1</w:t>
      </w:r>
      <w:r w:rsidRPr="001A02CA">
        <w:rPr>
          <w:sz w:val="24"/>
          <w:szCs w:val="24"/>
        </w:rPr>
        <w:t>.</w:t>
      </w:r>
      <w:r w:rsidR="000A3F40">
        <w:rPr>
          <w:sz w:val="24"/>
          <w:szCs w:val="24"/>
        </w:rPr>
        <w:t>5</w:t>
      </w:r>
      <w:r w:rsidRPr="001A02CA">
        <w:rPr>
          <w:sz w:val="24"/>
          <w:szCs w:val="24"/>
        </w:rPr>
        <w:t>. За неисполнение (нарушение) требований П</w:t>
      </w:r>
      <w:r w:rsidR="00B90B60">
        <w:rPr>
          <w:sz w:val="24"/>
          <w:szCs w:val="24"/>
        </w:rPr>
        <w:t>равил</w:t>
      </w:r>
      <w:r w:rsidRPr="001A02CA">
        <w:rPr>
          <w:sz w:val="24"/>
          <w:szCs w:val="24"/>
        </w:rPr>
        <w:t xml:space="preserve"> </w:t>
      </w:r>
      <w:r w:rsidR="003F4441">
        <w:rPr>
          <w:sz w:val="24"/>
        </w:rPr>
        <w:t>работник</w:t>
      </w:r>
      <w:r w:rsidRPr="001A02CA">
        <w:rPr>
          <w:sz w:val="24"/>
          <w:szCs w:val="24"/>
        </w:rPr>
        <w:t xml:space="preserve">и </w:t>
      </w:r>
      <w:r>
        <w:rPr>
          <w:sz w:val="24"/>
          <w:szCs w:val="24"/>
        </w:rPr>
        <w:t>Банка</w:t>
      </w:r>
      <w:r w:rsidRPr="001A02CA">
        <w:rPr>
          <w:sz w:val="24"/>
          <w:szCs w:val="24"/>
        </w:rPr>
        <w:t xml:space="preserve"> могут быть привлечены к дисциплинарной ответственности в соответствии с нормами трудового законодательства Российской Федерации.</w:t>
      </w:r>
    </w:p>
    <w:p w14:paraId="6B38212C" w14:textId="58F760EE" w:rsidR="004764C6" w:rsidRPr="001A02CA" w:rsidRDefault="004764C6" w:rsidP="00860679">
      <w:pPr>
        <w:keepNext/>
        <w:ind w:firstLine="426"/>
        <w:jc w:val="both"/>
        <w:rPr>
          <w:sz w:val="24"/>
        </w:rPr>
      </w:pPr>
      <w:r w:rsidRPr="001A02CA">
        <w:rPr>
          <w:sz w:val="24"/>
        </w:rPr>
        <w:t>1</w:t>
      </w:r>
      <w:r w:rsidR="00824E11">
        <w:rPr>
          <w:sz w:val="24"/>
        </w:rPr>
        <w:t>1</w:t>
      </w:r>
      <w:r w:rsidRPr="001A02CA">
        <w:rPr>
          <w:sz w:val="24"/>
        </w:rPr>
        <w:t>.</w:t>
      </w:r>
      <w:r w:rsidR="000A3F40">
        <w:rPr>
          <w:sz w:val="24"/>
        </w:rPr>
        <w:t>6</w:t>
      </w:r>
      <w:r w:rsidRPr="001A02CA">
        <w:rPr>
          <w:sz w:val="24"/>
        </w:rPr>
        <w:t xml:space="preserve">. Контролер ПУРЦБ контролирует путем проведения проверок соблюдение </w:t>
      </w:r>
      <w:r w:rsidR="003F4441">
        <w:rPr>
          <w:sz w:val="24"/>
        </w:rPr>
        <w:t>работник</w:t>
      </w:r>
      <w:r w:rsidRPr="001A02CA">
        <w:rPr>
          <w:sz w:val="24"/>
        </w:rPr>
        <w:t xml:space="preserve">ами </w:t>
      </w:r>
      <w:r w:rsidR="00BD74C0">
        <w:rPr>
          <w:sz w:val="24"/>
        </w:rPr>
        <w:t xml:space="preserve">соответствующих </w:t>
      </w:r>
      <w:r w:rsidRPr="001A02CA">
        <w:rPr>
          <w:sz w:val="24"/>
        </w:rPr>
        <w:t xml:space="preserve">структурных подразделений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настоящ</w:t>
      </w:r>
      <w:r w:rsidR="00B90B60">
        <w:rPr>
          <w:sz w:val="24"/>
        </w:rPr>
        <w:t>их</w:t>
      </w:r>
      <w:r w:rsidRPr="001A02CA">
        <w:rPr>
          <w:sz w:val="24"/>
        </w:rPr>
        <w:t xml:space="preserve"> П</w:t>
      </w:r>
      <w:r w:rsidR="00B90B60">
        <w:rPr>
          <w:sz w:val="24"/>
        </w:rPr>
        <w:t>равил</w:t>
      </w:r>
      <w:r w:rsidRPr="001A02CA">
        <w:rPr>
          <w:sz w:val="24"/>
        </w:rPr>
        <w:t>.</w:t>
      </w:r>
      <w:bookmarkEnd w:id="3"/>
    </w:p>
    <w:p w14:paraId="0AE26E9B" w14:textId="6B38A43A" w:rsidR="00753B68" w:rsidRDefault="00C5236B" w:rsidP="002D7CF8">
      <w:pPr>
        <w:keepNext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4E1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A3F40">
        <w:rPr>
          <w:sz w:val="24"/>
          <w:szCs w:val="24"/>
        </w:rPr>
        <w:t>7</w:t>
      </w:r>
      <w:r>
        <w:rPr>
          <w:sz w:val="24"/>
          <w:szCs w:val="24"/>
        </w:rPr>
        <w:t>. Банк раскрывает настоящи</w:t>
      </w:r>
      <w:r w:rsidR="00082F85">
        <w:rPr>
          <w:sz w:val="24"/>
          <w:szCs w:val="24"/>
        </w:rPr>
        <w:t>е Правила</w:t>
      </w:r>
      <w:r w:rsidRPr="006C1103">
        <w:rPr>
          <w:sz w:val="24"/>
          <w:szCs w:val="24"/>
        </w:rPr>
        <w:t xml:space="preserve"> на своем официальном сайте в информационно-телекоммуникационной сети "Интернет"</w:t>
      </w:r>
      <w:r>
        <w:rPr>
          <w:sz w:val="24"/>
          <w:szCs w:val="24"/>
        </w:rPr>
        <w:t xml:space="preserve"> в порядке и </w:t>
      </w:r>
      <w:r w:rsidR="004F7778">
        <w:rPr>
          <w:sz w:val="24"/>
          <w:szCs w:val="24"/>
        </w:rPr>
        <w:t xml:space="preserve">в </w:t>
      </w:r>
      <w:r>
        <w:rPr>
          <w:sz w:val="24"/>
          <w:szCs w:val="24"/>
        </w:rPr>
        <w:t>сроки</w:t>
      </w:r>
      <w:r w:rsidR="004F7778">
        <w:rPr>
          <w:sz w:val="24"/>
          <w:szCs w:val="24"/>
        </w:rPr>
        <w:t>, установленные</w:t>
      </w:r>
      <w:r>
        <w:rPr>
          <w:sz w:val="24"/>
          <w:szCs w:val="24"/>
        </w:rPr>
        <w:t xml:space="preserve"> </w:t>
      </w:r>
      <w:r w:rsidR="004F7778">
        <w:rPr>
          <w:sz w:val="24"/>
          <w:szCs w:val="24"/>
        </w:rPr>
        <w:t xml:space="preserve">требованиями </w:t>
      </w:r>
      <w:r w:rsidR="00B74D6D">
        <w:rPr>
          <w:sz w:val="24"/>
          <w:szCs w:val="24"/>
        </w:rPr>
        <w:t xml:space="preserve">действующих </w:t>
      </w:r>
      <w:r w:rsidR="004F7778">
        <w:rPr>
          <w:sz w:val="24"/>
          <w:szCs w:val="24"/>
        </w:rPr>
        <w:t>нормативных</w:t>
      </w:r>
      <w:r>
        <w:rPr>
          <w:sz w:val="24"/>
          <w:szCs w:val="24"/>
        </w:rPr>
        <w:t xml:space="preserve"> </w:t>
      </w:r>
      <w:r w:rsidR="004F7778">
        <w:rPr>
          <w:sz w:val="24"/>
          <w:szCs w:val="24"/>
        </w:rPr>
        <w:t>правовых актов</w:t>
      </w:r>
      <w:r>
        <w:rPr>
          <w:sz w:val="24"/>
          <w:szCs w:val="24"/>
        </w:rPr>
        <w:t xml:space="preserve"> в сфере финансовых рынков. </w:t>
      </w:r>
    </w:p>
    <w:p w14:paraId="291798D4" w14:textId="7A3A9D94" w:rsidR="00B35F26" w:rsidRPr="002D7CF8" w:rsidRDefault="00A36DF4" w:rsidP="002D7CF8">
      <w:pPr>
        <w:keepNext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3F40" w:rsidRPr="000A3F40">
        <w:rPr>
          <w:sz w:val="24"/>
          <w:szCs w:val="24"/>
        </w:rPr>
        <w:t>1</w:t>
      </w:r>
      <w:r w:rsidR="00824E11">
        <w:rPr>
          <w:sz w:val="24"/>
          <w:szCs w:val="24"/>
        </w:rPr>
        <w:t>1</w:t>
      </w:r>
      <w:r w:rsidR="000A3F40" w:rsidRPr="000A3F40">
        <w:rPr>
          <w:sz w:val="24"/>
          <w:szCs w:val="24"/>
        </w:rPr>
        <w:t>.</w:t>
      </w:r>
      <w:r w:rsidR="000A3F40">
        <w:rPr>
          <w:sz w:val="24"/>
          <w:szCs w:val="24"/>
        </w:rPr>
        <w:t>8</w:t>
      </w:r>
      <w:r w:rsidR="00B35F26" w:rsidRPr="002D7CF8">
        <w:rPr>
          <w:sz w:val="24"/>
          <w:szCs w:val="24"/>
        </w:rPr>
        <w:t>.</w:t>
      </w:r>
      <w:r w:rsidR="00B35F26">
        <w:t xml:space="preserve"> </w:t>
      </w:r>
      <w:r w:rsidR="00B35F26" w:rsidRPr="002D7CF8">
        <w:rPr>
          <w:sz w:val="24"/>
          <w:szCs w:val="24"/>
        </w:rPr>
        <w:t xml:space="preserve">В случае изменения законодательства Российской Федерации и </w:t>
      </w:r>
      <w:r w:rsidR="00E3756E">
        <w:rPr>
          <w:sz w:val="24"/>
          <w:szCs w:val="24"/>
        </w:rPr>
        <w:t xml:space="preserve">ВНД </w:t>
      </w:r>
      <w:r w:rsidR="00B35F26" w:rsidRPr="002D7CF8">
        <w:rPr>
          <w:sz w:val="24"/>
          <w:szCs w:val="24"/>
        </w:rPr>
        <w:t xml:space="preserve"> Банка настоящи</w:t>
      </w:r>
      <w:r w:rsidR="00082F85">
        <w:rPr>
          <w:sz w:val="24"/>
          <w:szCs w:val="24"/>
        </w:rPr>
        <w:t>е</w:t>
      </w:r>
      <w:r w:rsidR="00B35F26" w:rsidRPr="002D7CF8">
        <w:rPr>
          <w:sz w:val="24"/>
          <w:szCs w:val="24"/>
        </w:rPr>
        <w:t xml:space="preserve"> </w:t>
      </w:r>
      <w:r w:rsidR="00082F85">
        <w:rPr>
          <w:sz w:val="24"/>
          <w:szCs w:val="24"/>
        </w:rPr>
        <w:t xml:space="preserve">Правила </w:t>
      </w:r>
      <w:r w:rsidR="00B35F26" w:rsidRPr="002D7CF8">
        <w:rPr>
          <w:sz w:val="24"/>
          <w:szCs w:val="24"/>
        </w:rPr>
        <w:t>действу</w:t>
      </w:r>
      <w:r w:rsidR="00082F85">
        <w:rPr>
          <w:sz w:val="24"/>
          <w:szCs w:val="24"/>
        </w:rPr>
        <w:t>ю</w:t>
      </w:r>
      <w:r w:rsidR="00B35F26" w:rsidRPr="002D7CF8">
        <w:rPr>
          <w:sz w:val="24"/>
          <w:szCs w:val="24"/>
        </w:rPr>
        <w:t>т в части, не противоречащей внесенным изменениям.</w:t>
      </w:r>
    </w:p>
    <w:p w14:paraId="34B238F7" w14:textId="77777777" w:rsidR="0079028D" w:rsidRPr="005F02D7" w:rsidRDefault="0079028D" w:rsidP="00860679">
      <w:pPr>
        <w:keepNext/>
        <w:ind w:firstLine="426"/>
        <w:rPr>
          <w:sz w:val="24"/>
        </w:rPr>
      </w:pPr>
    </w:p>
    <w:sectPr w:rsidR="0079028D" w:rsidRPr="005F02D7" w:rsidSect="009D4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8ADF3" w14:textId="77777777" w:rsidR="00E50E4D" w:rsidRDefault="00E50E4D" w:rsidP="004764C6">
      <w:r>
        <w:separator/>
      </w:r>
    </w:p>
  </w:endnote>
  <w:endnote w:type="continuationSeparator" w:id="0">
    <w:p w14:paraId="35EF7606" w14:textId="77777777" w:rsidR="00E50E4D" w:rsidRDefault="00E50E4D" w:rsidP="004764C6">
      <w:r>
        <w:continuationSeparator/>
      </w:r>
    </w:p>
  </w:endnote>
  <w:endnote w:type="continuationNotice" w:id="1">
    <w:p w14:paraId="24805094" w14:textId="77777777" w:rsidR="00E50E4D" w:rsidRDefault="00E5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E1847" w14:textId="77777777" w:rsidR="002D7CF8" w:rsidRDefault="002D7C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362AC4" w14:textId="77777777" w:rsidR="002D7CF8" w:rsidRDefault="002D7CF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545813"/>
      <w:docPartObj>
        <w:docPartGallery w:val="Page Numbers (Bottom of Page)"/>
        <w:docPartUnique/>
      </w:docPartObj>
    </w:sdtPr>
    <w:sdtEndPr/>
    <w:sdtContent>
      <w:p w14:paraId="3153701F" w14:textId="6DD1E61B" w:rsidR="002D7CF8" w:rsidRDefault="002D7C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1DB">
          <w:rPr>
            <w:noProof/>
          </w:rPr>
          <w:t>2</w:t>
        </w:r>
        <w:r>
          <w:fldChar w:fldCharType="end"/>
        </w:r>
      </w:p>
    </w:sdtContent>
  </w:sdt>
  <w:p w14:paraId="01724A3D" w14:textId="77777777" w:rsidR="002D7CF8" w:rsidRPr="00B61DAA" w:rsidRDefault="002D7CF8" w:rsidP="00E60E78">
    <w:pPr>
      <w:pStyle w:val="a7"/>
      <w:ind w:right="360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04067" w14:textId="77777777" w:rsidR="00EF01DB" w:rsidRDefault="00EF01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856F2" w14:textId="77777777" w:rsidR="00E50E4D" w:rsidRDefault="00E50E4D" w:rsidP="004764C6">
      <w:r>
        <w:separator/>
      </w:r>
    </w:p>
  </w:footnote>
  <w:footnote w:type="continuationSeparator" w:id="0">
    <w:p w14:paraId="2BF203BC" w14:textId="77777777" w:rsidR="00E50E4D" w:rsidRDefault="00E50E4D" w:rsidP="004764C6">
      <w:r>
        <w:continuationSeparator/>
      </w:r>
    </w:p>
  </w:footnote>
  <w:footnote w:type="continuationNotice" w:id="1">
    <w:p w14:paraId="770ABC8F" w14:textId="77777777" w:rsidR="00E50E4D" w:rsidRDefault="00E50E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4322A" w14:textId="77777777" w:rsidR="002D7CF8" w:rsidRDefault="002D7CF8" w:rsidP="00E60E78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956D5D" w14:textId="77777777" w:rsidR="002D7CF8" w:rsidRDefault="002D7CF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76A35" w14:textId="77777777" w:rsidR="00EF01DB" w:rsidRDefault="00EF01D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1CE3E" w14:textId="77777777" w:rsidR="00EF01DB" w:rsidRDefault="00EF01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D1B"/>
    <w:multiLevelType w:val="hybridMultilevel"/>
    <w:tmpl w:val="30660B82"/>
    <w:lvl w:ilvl="0" w:tplc="3EDE48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EF77B9"/>
    <w:multiLevelType w:val="hybridMultilevel"/>
    <w:tmpl w:val="B030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413"/>
    <w:multiLevelType w:val="multilevel"/>
    <w:tmpl w:val="A1A26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" w15:restartNumberingAfterBreak="0">
    <w:nsid w:val="172936DB"/>
    <w:multiLevelType w:val="multilevel"/>
    <w:tmpl w:val="CF1CF34A"/>
    <w:lvl w:ilvl="0">
      <w:start w:val="1"/>
      <w:numFmt w:val="decimal"/>
      <w:pStyle w:val="VND1"/>
      <w:lvlText w:val="%1."/>
      <w:lvlJc w:val="left"/>
      <w:pPr>
        <w:tabs>
          <w:tab w:val="num" w:pos="340"/>
        </w:tabs>
        <w:ind w:left="680" w:hanging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VND11"/>
      <w:lvlText w:val="%1.%2."/>
      <w:lvlJc w:val="left"/>
      <w:pPr>
        <w:ind w:left="149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VND111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VND1111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8F11C13"/>
    <w:multiLevelType w:val="multilevel"/>
    <w:tmpl w:val="D0AE40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2F2750"/>
    <w:multiLevelType w:val="multilevel"/>
    <w:tmpl w:val="543C1A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32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7" w15:restartNumberingAfterBreak="0">
    <w:nsid w:val="38B525E6"/>
    <w:multiLevelType w:val="hybridMultilevel"/>
    <w:tmpl w:val="34D8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53F04"/>
    <w:multiLevelType w:val="multilevel"/>
    <w:tmpl w:val="855826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6863D79"/>
    <w:multiLevelType w:val="hybridMultilevel"/>
    <w:tmpl w:val="17A6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50F58"/>
    <w:multiLevelType w:val="hybridMultilevel"/>
    <w:tmpl w:val="9AB6B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9E604A"/>
    <w:multiLevelType w:val="hybridMultilevel"/>
    <w:tmpl w:val="2EC8098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868F7"/>
    <w:multiLevelType w:val="multilevel"/>
    <w:tmpl w:val="A7FE2E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D01059"/>
    <w:multiLevelType w:val="hybridMultilevel"/>
    <w:tmpl w:val="D67260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A6435"/>
    <w:multiLevelType w:val="hybridMultilevel"/>
    <w:tmpl w:val="1EC2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C6"/>
    <w:rsid w:val="000004B3"/>
    <w:rsid w:val="00045404"/>
    <w:rsid w:val="000465E4"/>
    <w:rsid w:val="0006714B"/>
    <w:rsid w:val="00067D61"/>
    <w:rsid w:val="00075640"/>
    <w:rsid w:val="00082F85"/>
    <w:rsid w:val="000A3901"/>
    <w:rsid w:val="000A3F40"/>
    <w:rsid w:val="000A7F36"/>
    <w:rsid w:val="000C3037"/>
    <w:rsid w:val="000E286D"/>
    <w:rsid w:val="000F08B2"/>
    <w:rsid w:val="000F0E0A"/>
    <w:rsid w:val="001102E6"/>
    <w:rsid w:val="0014071C"/>
    <w:rsid w:val="001472F9"/>
    <w:rsid w:val="001473B0"/>
    <w:rsid w:val="00153D79"/>
    <w:rsid w:val="001679F0"/>
    <w:rsid w:val="00183B95"/>
    <w:rsid w:val="00194A3D"/>
    <w:rsid w:val="00196609"/>
    <w:rsid w:val="001B5F6A"/>
    <w:rsid w:val="001E78B1"/>
    <w:rsid w:val="00212C97"/>
    <w:rsid w:val="002145A3"/>
    <w:rsid w:val="00221281"/>
    <w:rsid w:val="00223FF1"/>
    <w:rsid w:val="002274C4"/>
    <w:rsid w:val="00263523"/>
    <w:rsid w:val="00270105"/>
    <w:rsid w:val="0027309B"/>
    <w:rsid w:val="0029500A"/>
    <w:rsid w:val="002A4339"/>
    <w:rsid w:val="002B69F0"/>
    <w:rsid w:val="002B7C9E"/>
    <w:rsid w:val="002D4EB7"/>
    <w:rsid w:val="002D7CF8"/>
    <w:rsid w:val="002E69B7"/>
    <w:rsid w:val="002F371C"/>
    <w:rsid w:val="002F5E39"/>
    <w:rsid w:val="003202F0"/>
    <w:rsid w:val="0032213B"/>
    <w:rsid w:val="00324A29"/>
    <w:rsid w:val="003253C5"/>
    <w:rsid w:val="00334A18"/>
    <w:rsid w:val="00372774"/>
    <w:rsid w:val="003D23D0"/>
    <w:rsid w:val="003D5FC3"/>
    <w:rsid w:val="003F4441"/>
    <w:rsid w:val="004043B2"/>
    <w:rsid w:val="00405034"/>
    <w:rsid w:val="004308D9"/>
    <w:rsid w:val="00432126"/>
    <w:rsid w:val="00442BC7"/>
    <w:rsid w:val="0044528A"/>
    <w:rsid w:val="00451106"/>
    <w:rsid w:val="00451991"/>
    <w:rsid w:val="004764C6"/>
    <w:rsid w:val="0048057E"/>
    <w:rsid w:val="00485ACA"/>
    <w:rsid w:val="004C4EA9"/>
    <w:rsid w:val="004D6CBD"/>
    <w:rsid w:val="004E14A3"/>
    <w:rsid w:val="004F1935"/>
    <w:rsid w:val="004F7778"/>
    <w:rsid w:val="0051128B"/>
    <w:rsid w:val="00521B7B"/>
    <w:rsid w:val="00527844"/>
    <w:rsid w:val="00533C4A"/>
    <w:rsid w:val="00536CB5"/>
    <w:rsid w:val="005630CE"/>
    <w:rsid w:val="00583009"/>
    <w:rsid w:val="0058686C"/>
    <w:rsid w:val="00592C6F"/>
    <w:rsid w:val="00595442"/>
    <w:rsid w:val="005A29D1"/>
    <w:rsid w:val="005D1A2C"/>
    <w:rsid w:val="005E31F3"/>
    <w:rsid w:val="005F02D7"/>
    <w:rsid w:val="005F1FAC"/>
    <w:rsid w:val="006029F6"/>
    <w:rsid w:val="00607401"/>
    <w:rsid w:val="00611A58"/>
    <w:rsid w:val="006217D7"/>
    <w:rsid w:val="00623C97"/>
    <w:rsid w:val="00633251"/>
    <w:rsid w:val="0064437B"/>
    <w:rsid w:val="00651363"/>
    <w:rsid w:val="00664988"/>
    <w:rsid w:val="006731EA"/>
    <w:rsid w:val="006739E2"/>
    <w:rsid w:val="00674F22"/>
    <w:rsid w:val="00685164"/>
    <w:rsid w:val="00687C79"/>
    <w:rsid w:val="006A1D87"/>
    <w:rsid w:val="006B4269"/>
    <w:rsid w:val="006C06FC"/>
    <w:rsid w:val="006C75D0"/>
    <w:rsid w:val="007303AF"/>
    <w:rsid w:val="00753B68"/>
    <w:rsid w:val="00784614"/>
    <w:rsid w:val="0079028D"/>
    <w:rsid w:val="00796E17"/>
    <w:rsid w:val="007A04B7"/>
    <w:rsid w:val="007B0748"/>
    <w:rsid w:val="007B139C"/>
    <w:rsid w:val="007B150C"/>
    <w:rsid w:val="007D7C65"/>
    <w:rsid w:val="00805650"/>
    <w:rsid w:val="00816801"/>
    <w:rsid w:val="00824E11"/>
    <w:rsid w:val="008258F7"/>
    <w:rsid w:val="00842C1F"/>
    <w:rsid w:val="008557A7"/>
    <w:rsid w:val="00860679"/>
    <w:rsid w:val="008654A9"/>
    <w:rsid w:val="0087202A"/>
    <w:rsid w:val="00872C28"/>
    <w:rsid w:val="008839E8"/>
    <w:rsid w:val="008A2823"/>
    <w:rsid w:val="008C696B"/>
    <w:rsid w:val="008D4D4D"/>
    <w:rsid w:val="00900747"/>
    <w:rsid w:val="00905143"/>
    <w:rsid w:val="009435BF"/>
    <w:rsid w:val="00952911"/>
    <w:rsid w:val="00963314"/>
    <w:rsid w:val="00966D93"/>
    <w:rsid w:val="0098270A"/>
    <w:rsid w:val="00994268"/>
    <w:rsid w:val="009D4919"/>
    <w:rsid w:val="009E40D0"/>
    <w:rsid w:val="00A0161D"/>
    <w:rsid w:val="00A05517"/>
    <w:rsid w:val="00A05D2D"/>
    <w:rsid w:val="00A20843"/>
    <w:rsid w:val="00A20A66"/>
    <w:rsid w:val="00A27E26"/>
    <w:rsid w:val="00A32C75"/>
    <w:rsid w:val="00A36DF4"/>
    <w:rsid w:val="00A416A8"/>
    <w:rsid w:val="00A46F01"/>
    <w:rsid w:val="00A60D30"/>
    <w:rsid w:val="00A72266"/>
    <w:rsid w:val="00A743AF"/>
    <w:rsid w:val="00A831E8"/>
    <w:rsid w:val="00AC12CC"/>
    <w:rsid w:val="00AC2B33"/>
    <w:rsid w:val="00AC5293"/>
    <w:rsid w:val="00AE309C"/>
    <w:rsid w:val="00AF0241"/>
    <w:rsid w:val="00AF1CE5"/>
    <w:rsid w:val="00B028F6"/>
    <w:rsid w:val="00B04D03"/>
    <w:rsid w:val="00B10F58"/>
    <w:rsid w:val="00B20E43"/>
    <w:rsid w:val="00B27B0E"/>
    <w:rsid w:val="00B35F26"/>
    <w:rsid w:val="00B60B17"/>
    <w:rsid w:val="00B74864"/>
    <w:rsid w:val="00B74D6D"/>
    <w:rsid w:val="00B761D2"/>
    <w:rsid w:val="00B76384"/>
    <w:rsid w:val="00B90B60"/>
    <w:rsid w:val="00B90CA6"/>
    <w:rsid w:val="00B97B19"/>
    <w:rsid w:val="00BB2142"/>
    <w:rsid w:val="00BB569D"/>
    <w:rsid w:val="00BD74C0"/>
    <w:rsid w:val="00BE534E"/>
    <w:rsid w:val="00BF59C0"/>
    <w:rsid w:val="00C1232C"/>
    <w:rsid w:val="00C1371C"/>
    <w:rsid w:val="00C220BE"/>
    <w:rsid w:val="00C256D5"/>
    <w:rsid w:val="00C426DA"/>
    <w:rsid w:val="00C5236B"/>
    <w:rsid w:val="00C65425"/>
    <w:rsid w:val="00C7701A"/>
    <w:rsid w:val="00C8255D"/>
    <w:rsid w:val="00C92850"/>
    <w:rsid w:val="00CA1DD1"/>
    <w:rsid w:val="00CA2AFE"/>
    <w:rsid w:val="00CA6881"/>
    <w:rsid w:val="00CA7B24"/>
    <w:rsid w:val="00CB2A72"/>
    <w:rsid w:val="00CC0A76"/>
    <w:rsid w:val="00CD0662"/>
    <w:rsid w:val="00CF36DF"/>
    <w:rsid w:val="00D11C64"/>
    <w:rsid w:val="00D326A4"/>
    <w:rsid w:val="00D34FBB"/>
    <w:rsid w:val="00D60BD5"/>
    <w:rsid w:val="00D61CC6"/>
    <w:rsid w:val="00D61DD8"/>
    <w:rsid w:val="00D659F3"/>
    <w:rsid w:val="00D74BB8"/>
    <w:rsid w:val="00D80894"/>
    <w:rsid w:val="00D9355B"/>
    <w:rsid w:val="00DC5B68"/>
    <w:rsid w:val="00DD2C54"/>
    <w:rsid w:val="00DD47A0"/>
    <w:rsid w:val="00DE05B5"/>
    <w:rsid w:val="00DE22F4"/>
    <w:rsid w:val="00DF3140"/>
    <w:rsid w:val="00DF6E8B"/>
    <w:rsid w:val="00DF79D1"/>
    <w:rsid w:val="00E00955"/>
    <w:rsid w:val="00E02482"/>
    <w:rsid w:val="00E04107"/>
    <w:rsid w:val="00E3756E"/>
    <w:rsid w:val="00E4440B"/>
    <w:rsid w:val="00E4536D"/>
    <w:rsid w:val="00E47B0F"/>
    <w:rsid w:val="00E50E4D"/>
    <w:rsid w:val="00E60E78"/>
    <w:rsid w:val="00E718C1"/>
    <w:rsid w:val="00E81531"/>
    <w:rsid w:val="00E91668"/>
    <w:rsid w:val="00EB1E3C"/>
    <w:rsid w:val="00EB5EB7"/>
    <w:rsid w:val="00ED0A86"/>
    <w:rsid w:val="00EF01DB"/>
    <w:rsid w:val="00EF2EEF"/>
    <w:rsid w:val="00F2001D"/>
    <w:rsid w:val="00F24BD1"/>
    <w:rsid w:val="00F533DC"/>
    <w:rsid w:val="00F767EC"/>
    <w:rsid w:val="00FB0E70"/>
    <w:rsid w:val="00FC1E2E"/>
    <w:rsid w:val="00FE5E80"/>
    <w:rsid w:val="00FE70C5"/>
    <w:rsid w:val="00FF2F4F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8E0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азвание организации"/>
    <w:basedOn w:val="a"/>
    <w:next w:val="a"/>
    <w:link w:val="10"/>
    <w:qFormat/>
    <w:rsid w:val="004764C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764C6"/>
    <w:pPr>
      <w:keepNext/>
      <w:spacing w:after="60" w:line="360" w:lineRule="auto"/>
      <w:ind w:firstLine="720"/>
      <w:jc w:val="both"/>
      <w:outlineLvl w:val="1"/>
    </w:pPr>
    <w:rPr>
      <w:b/>
      <w:snapToGrid w:val="0"/>
      <w:color w:val="000000"/>
      <w:sz w:val="26"/>
      <w:u w:val="single"/>
    </w:rPr>
  </w:style>
  <w:style w:type="paragraph" w:styleId="3">
    <w:name w:val="heading 3"/>
    <w:basedOn w:val="a"/>
    <w:next w:val="a"/>
    <w:link w:val="30"/>
    <w:qFormat/>
    <w:rsid w:val="004764C6"/>
    <w:pPr>
      <w:keepNext/>
      <w:ind w:left="4320" w:right="-341" w:firstLine="720"/>
      <w:jc w:val="right"/>
      <w:outlineLvl w:val="2"/>
    </w:pPr>
    <w:rPr>
      <w:rFonts w:ascii="TimesNewRomanPS-BoldMT" w:hAnsi="TimesNewRomanPS-BoldMT"/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4764C6"/>
    <w:pPr>
      <w:keepNext/>
      <w:ind w:firstLine="72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4764C6"/>
    <w:pPr>
      <w:keepNext/>
      <w:ind w:firstLine="540"/>
      <w:jc w:val="both"/>
      <w:outlineLvl w:val="4"/>
    </w:pPr>
    <w:rPr>
      <w:rFonts w:ascii="TimesNewRomanPSMT" w:hAnsi="TimesNewRomanPSMT"/>
      <w:b/>
      <w:bCs/>
      <w:snapToGrid w:val="0"/>
      <w:sz w:val="24"/>
    </w:rPr>
  </w:style>
  <w:style w:type="paragraph" w:styleId="6">
    <w:name w:val="heading 6"/>
    <w:basedOn w:val="a"/>
    <w:next w:val="a"/>
    <w:link w:val="60"/>
    <w:qFormat/>
    <w:rsid w:val="004764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4764C6"/>
    <w:pPr>
      <w:keepNext/>
      <w:jc w:val="both"/>
      <w:outlineLvl w:val="6"/>
    </w:pPr>
    <w:rPr>
      <w:rFonts w:ascii="TimesNewRomanPSMT" w:hAnsi="TimesNewRomanPSMT"/>
      <w:b/>
      <w:snapToGrid w:val="0"/>
      <w:sz w:val="24"/>
    </w:rPr>
  </w:style>
  <w:style w:type="paragraph" w:styleId="8">
    <w:name w:val="heading 8"/>
    <w:basedOn w:val="a"/>
    <w:next w:val="a"/>
    <w:link w:val="80"/>
    <w:qFormat/>
    <w:rsid w:val="004764C6"/>
    <w:pPr>
      <w:keepNext/>
      <w:spacing w:line="240" w:lineRule="atLeast"/>
      <w:jc w:val="center"/>
      <w:outlineLvl w:val="7"/>
    </w:pPr>
    <w:rPr>
      <w:bCs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0"/>
    <w:link w:val="1"/>
    <w:rsid w:val="004764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64C6"/>
    <w:rPr>
      <w:rFonts w:ascii="Times New Roman" w:eastAsia="Times New Roman" w:hAnsi="Times New Roman" w:cs="Times New Roman"/>
      <w:b/>
      <w:snapToGrid w:val="0"/>
      <w:color w:val="000000"/>
      <w:sz w:val="26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764C6"/>
    <w:rPr>
      <w:rFonts w:ascii="TimesNewRomanPS-BoldMT" w:eastAsia="Times New Roman" w:hAnsi="TimesNewRomanPS-BoldMT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6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64C6"/>
    <w:rPr>
      <w:rFonts w:ascii="TimesNewRomanPSMT" w:eastAsia="Times New Roman" w:hAnsi="TimesNewRomanPSMT" w:cs="Times New Roman"/>
      <w:b/>
      <w:bCs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6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64C6"/>
    <w:rPr>
      <w:rFonts w:ascii="TimesNewRomanPSMT" w:eastAsia="Times New Roman" w:hAnsi="TimesNewRomanPSMT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764C6"/>
    <w:rPr>
      <w:rFonts w:ascii="Times New Roman" w:eastAsia="Times New Roman" w:hAnsi="Times New Roman" w:cs="Times New Roman"/>
      <w:bCs/>
      <w:snapToGrid w:val="0"/>
      <w:sz w:val="32"/>
      <w:szCs w:val="20"/>
      <w:lang w:eastAsia="ru-RU"/>
    </w:rPr>
  </w:style>
  <w:style w:type="paragraph" w:styleId="21">
    <w:name w:val="Body Text 2"/>
    <w:basedOn w:val="a"/>
    <w:link w:val="22"/>
    <w:rsid w:val="004764C6"/>
    <w:pPr>
      <w:spacing w:after="60" w:line="36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4764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aliases w:val="bt,Bodytext,AvtalBrödtext,ändrad,AvtalBr,BodyText,bt Знак,QBody Text"/>
    <w:basedOn w:val="a"/>
    <w:link w:val="a4"/>
    <w:rsid w:val="004764C6"/>
    <w:rPr>
      <w:sz w:val="24"/>
    </w:rPr>
  </w:style>
  <w:style w:type="character" w:customStyle="1" w:styleId="a4">
    <w:name w:val="Основной текст Знак"/>
    <w:aliases w:val="bt Знак1,Bodytext Знак,AvtalBrödtext Знак,ändrad Знак,AvtalBr Знак,BodyText Знак,bt Знак Знак,QBody Text Знак"/>
    <w:basedOn w:val="a0"/>
    <w:link w:val="a3"/>
    <w:rsid w:val="004764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764C6"/>
    <w:pPr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4764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4764C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764C6"/>
  </w:style>
  <w:style w:type="paragraph" w:styleId="23">
    <w:name w:val="Body Text Indent 2"/>
    <w:basedOn w:val="a"/>
    <w:link w:val="24"/>
    <w:rsid w:val="004764C6"/>
    <w:pPr>
      <w:ind w:firstLine="567"/>
    </w:pPr>
    <w:rPr>
      <w:i/>
      <w:sz w:val="24"/>
    </w:rPr>
  </w:style>
  <w:style w:type="character" w:customStyle="1" w:styleId="24">
    <w:name w:val="Основной текст с отступом 2 Знак"/>
    <w:basedOn w:val="a0"/>
    <w:link w:val="23"/>
    <w:rsid w:val="004764C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1">
    <w:name w:val="Body Text Indent 3"/>
    <w:basedOn w:val="a"/>
    <w:link w:val="32"/>
    <w:rsid w:val="004764C6"/>
    <w:pPr>
      <w:ind w:firstLine="567"/>
      <w:jc w:val="both"/>
    </w:pPr>
    <w:rPr>
      <w:i/>
      <w:sz w:val="24"/>
    </w:rPr>
  </w:style>
  <w:style w:type="character" w:customStyle="1" w:styleId="32">
    <w:name w:val="Основной текст с отступом 3 Знак"/>
    <w:basedOn w:val="a0"/>
    <w:link w:val="31"/>
    <w:rsid w:val="004764C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MainText">
    <w:name w:val="MainText"/>
    <w:rsid w:val="004764C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aa">
    <w:name w:val="Îñí. òåêñò"/>
    <w:rsid w:val="004764C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ab">
    <w:name w:val="Block Text"/>
    <w:basedOn w:val="a"/>
    <w:rsid w:val="004764C6"/>
    <w:pPr>
      <w:ind w:left="-57" w:right="-57"/>
      <w:jc w:val="both"/>
    </w:pPr>
    <w:rPr>
      <w:sz w:val="24"/>
    </w:rPr>
  </w:style>
  <w:style w:type="paragraph" w:customStyle="1" w:styleId="MainText-BulletsMain">
    <w:name w:val="MainText - BulletsMain"/>
    <w:basedOn w:val="MainText"/>
    <w:next w:val="MainText"/>
    <w:rsid w:val="004764C6"/>
    <w:pPr>
      <w:tabs>
        <w:tab w:val="left" w:pos="567"/>
      </w:tabs>
      <w:ind w:left="567" w:hanging="283"/>
    </w:pPr>
  </w:style>
  <w:style w:type="paragraph" w:customStyle="1" w:styleId="Default">
    <w:name w:val="Default"/>
    <w:rsid w:val="004764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M4">
    <w:name w:val="CM4"/>
    <w:basedOn w:val="Default"/>
    <w:next w:val="Default"/>
    <w:rsid w:val="004764C6"/>
    <w:pPr>
      <w:spacing w:line="278" w:lineRule="atLeast"/>
    </w:pPr>
    <w:rPr>
      <w:color w:val="auto"/>
    </w:rPr>
  </w:style>
  <w:style w:type="paragraph" w:customStyle="1" w:styleId="ConsNormal">
    <w:name w:val="ConsNormal"/>
    <w:rsid w:val="004764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header"/>
    <w:basedOn w:val="a"/>
    <w:link w:val="ad"/>
    <w:rsid w:val="004764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6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4764C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4764C6"/>
    <w:pPr>
      <w:keepNext/>
      <w:jc w:val="both"/>
    </w:pPr>
    <w:rPr>
      <w:bCs/>
      <w:sz w:val="24"/>
      <w:szCs w:val="24"/>
    </w:rPr>
  </w:style>
  <w:style w:type="paragraph" w:styleId="25">
    <w:name w:val="toc 2"/>
    <w:basedOn w:val="a"/>
    <w:next w:val="a"/>
    <w:autoRedefine/>
    <w:uiPriority w:val="39"/>
    <w:qFormat/>
    <w:rsid w:val="004764C6"/>
    <w:pPr>
      <w:tabs>
        <w:tab w:val="right" w:leader="dot" w:pos="9060"/>
      </w:tabs>
      <w:ind w:left="200"/>
    </w:pPr>
    <w:rPr>
      <w:noProof/>
      <w:sz w:val="24"/>
    </w:rPr>
  </w:style>
  <w:style w:type="paragraph" w:styleId="33">
    <w:name w:val="toc 3"/>
    <w:basedOn w:val="a"/>
    <w:next w:val="a"/>
    <w:autoRedefine/>
    <w:uiPriority w:val="39"/>
    <w:qFormat/>
    <w:rsid w:val="004764C6"/>
    <w:pPr>
      <w:tabs>
        <w:tab w:val="right" w:leader="dot" w:pos="9214"/>
      </w:tabs>
      <w:ind w:left="400"/>
    </w:pPr>
  </w:style>
  <w:style w:type="paragraph" w:styleId="41">
    <w:name w:val="toc 4"/>
    <w:basedOn w:val="a"/>
    <w:next w:val="a"/>
    <w:autoRedefine/>
    <w:semiHidden/>
    <w:rsid w:val="004764C6"/>
    <w:pPr>
      <w:ind w:left="600"/>
    </w:pPr>
  </w:style>
  <w:style w:type="paragraph" w:styleId="51">
    <w:name w:val="toc 5"/>
    <w:basedOn w:val="a"/>
    <w:next w:val="a"/>
    <w:autoRedefine/>
    <w:semiHidden/>
    <w:rsid w:val="004764C6"/>
    <w:pPr>
      <w:ind w:left="800"/>
    </w:pPr>
  </w:style>
  <w:style w:type="paragraph" w:styleId="61">
    <w:name w:val="toc 6"/>
    <w:basedOn w:val="a"/>
    <w:next w:val="a"/>
    <w:autoRedefine/>
    <w:semiHidden/>
    <w:rsid w:val="004764C6"/>
    <w:pPr>
      <w:ind w:left="1000"/>
    </w:pPr>
  </w:style>
  <w:style w:type="paragraph" w:styleId="71">
    <w:name w:val="toc 7"/>
    <w:basedOn w:val="a"/>
    <w:next w:val="a"/>
    <w:autoRedefine/>
    <w:semiHidden/>
    <w:rsid w:val="004764C6"/>
    <w:pPr>
      <w:ind w:left="1200"/>
    </w:pPr>
  </w:style>
  <w:style w:type="paragraph" w:styleId="81">
    <w:name w:val="toc 8"/>
    <w:basedOn w:val="a"/>
    <w:next w:val="a"/>
    <w:autoRedefine/>
    <w:semiHidden/>
    <w:rsid w:val="004764C6"/>
    <w:pPr>
      <w:ind w:left="1400"/>
    </w:pPr>
  </w:style>
  <w:style w:type="paragraph" w:styleId="9">
    <w:name w:val="toc 9"/>
    <w:basedOn w:val="a"/>
    <w:next w:val="a"/>
    <w:autoRedefine/>
    <w:semiHidden/>
    <w:rsid w:val="004764C6"/>
    <w:pPr>
      <w:ind w:left="1600"/>
    </w:pPr>
  </w:style>
  <w:style w:type="character" w:styleId="af">
    <w:name w:val="FollowedHyperlink"/>
    <w:rsid w:val="004764C6"/>
    <w:rPr>
      <w:color w:val="800080"/>
      <w:u w:val="single"/>
    </w:rPr>
  </w:style>
  <w:style w:type="paragraph" w:styleId="34">
    <w:name w:val="Body Text 3"/>
    <w:basedOn w:val="a"/>
    <w:link w:val="35"/>
    <w:rsid w:val="004764C6"/>
    <w:pPr>
      <w:autoSpaceDE w:val="0"/>
      <w:autoSpaceDN w:val="0"/>
      <w:adjustRightInd w:val="0"/>
      <w:spacing w:line="240" w:lineRule="atLeast"/>
      <w:jc w:val="both"/>
    </w:pPr>
    <w:rPr>
      <w:color w:val="000000"/>
      <w:sz w:val="24"/>
      <w:szCs w:val="24"/>
    </w:rPr>
  </w:style>
  <w:style w:type="character" w:customStyle="1" w:styleId="35">
    <w:name w:val="Основной текст 3 Знак"/>
    <w:basedOn w:val="a0"/>
    <w:link w:val="34"/>
    <w:rsid w:val="004764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2">
    <w:name w:val="index 1"/>
    <w:basedOn w:val="a"/>
    <w:next w:val="a"/>
    <w:autoRedefine/>
    <w:semiHidden/>
    <w:rsid w:val="004764C6"/>
    <w:pPr>
      <w:ind w:left="200" w:hanging="200"/>
    </w:pPr>
  </w:style>
  <w:style w:type="paragraph" w:styleId="26">
    <w:name w:val="index 2"/>
    <w:basedOn w:val="a"/>
    <w:next w:val="a"/>
    <w:autoRedefine/>
    <w:semiHidden/>
    <w:rsid w:val="004764C6"/>
    <w:pPr>
      <w:ind w:left="400" w:hanging="200"/>
    </w:pPr>
  </w:style>
  <w:style w:type="paragraph" w:styleId="36">
    <w:name w:val="index 3"/>
    <w:basedOn w:val="a"/>
    <w:next w:val="a"/>
    <w:autoRedefine/>
    <w:semiHidden/>
    <w:rsid w:val="004764C6"/>
    <w:pPr>
      <w:ind w:left="600" w:hanging="200"/>
    </w:pPr>
  </w:style>
  <w:style w:type="paragraph" w:styleId="42">
    <w:name w:val="index 4"/>
    <w:basedOn w:val="a"/>
    <w:next w:val="a"/>
    <w:autoRedefine/>
    <w:semiHidden/>
    <w:rsid w:val="004764C6"/>
    <w:pPr>
      <w:ind w:left="800" w:hanging="200"/>
    </w:pPr>
  </w:style>
  <w:style w:type="paragraph" w:styleId="52">
    <w:name w:val="index 5"/>
    <w:basedOn w:val="a"/>
    <w:next w:val="a"/>
    <w:autoRedefine/>
    <w:semiHidden/>
    <w:rsid w:val="004764C6"/>
    <w:pPr>
      <w:ind w:left="1000" w:hanging="200"/>
    </w:pPr>
  </w:style>
  <w:style w:type="paragraph" w:styleId="62">
    <w:name w:val="index 6"/>
    <w:basedOn w:val="a"/>
    <w:next w:val="a"/>
    <w:autoRedefine/>
    <w:semiHidden/>
    <w:rsid w:val="004764C6"/>
    <w:pPr>
      <w:ind w:left="1200" w:hanging="200"/>
    </w:pPr>
  </w:style>
  <w:style w:type="paragraph" w:styleId="72">
    <w:name w:val="index 7"/>
    <w:basedOn w:val="a"/>
    <w:next w:val="a"/>
    <w:autoRedefine/>
    <w:semiHidden/>
    <w:rsid w:val="004764C6"/>
    <w:pPr>
      <w:ind w:left="1400" w:hanging="200"/>
    </w:pPr>
  </w:style>
  <w:style w:type="paragraph" w:styleId="82">
    <w:name w:val="index 8"/>
    <w:basedOn w:val="a"/>
    <w:next w:val="a"/>
    <w:autoRedefine/>
    <w:semiHidden/>
    <w:rsid w:val="004764C6"/>
    <w:pPr>
      <w:ind w:left="1600" w:hanging="200"/>
    </w:pPr>
  </w:style>
  <w:style w:type="paragraph" w:styleId="90">
    <w:name w:val="index 9"/>
    <w:basedOn w:val="a"/>
    <w:next w:val="a"/>
    <w:autoRedefine/>
    <w:semiHidden/>
    <w:rsid w:val="004764C6"/>
    <w:pPr>
      <w:ind w:left="1800" w:hanging="200"/>
    </w:pPr>
  </w:style>
  <w:style w:type="paragraph" w:styleId="af0">
    <w:name w:val="index heading"/>
    <w:basedOn w:val="a"/>
    <w:next w:val="12"/>
    <w:semiHidden/>
    <w:rsid w:val="004764C6"/>
  </w:style>
  <w:style w:type="paragraph" w:customStyle="1" w:styleId="ConsTitle">
    <w:name w:val="ConsTitle"/>
    <w:rsid w:val="004764C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1">
    <w:name w:val="caption"/>
    <w:basedOn w:val="a"/>
    <w:next w:val="a"/>
    <w:autoRedefine/>
    <w:qFormat/>
    <w:rsid w:val="004764C6"/>
    <w:pPr>
      <w:ind w:firstLine="227"/>
      <w:jc w:val="center"/>
    </w:pPr>
    <w:rPr>
      <w:sz w:val="28"/>
      <w:szCs w:val="24"/>
      <w:lang w:eastAsia="en-US"/>
    </w:rPr>
  </w:style>
  <w:style w:type="paragraph" w:customStyle="1" w:styleId="Heading2simple">
    <w:name w:val="Heading 2 simple"/>
    <w:basedOn w:val="2"/>
    <w:rsid w:val="004764C6"/>
    <w:pPr>
      <w:spacing w:after="120" w:line="240" w:lineRule="auto"/>
      <w:ind w:firstLine="680"/>
    </w:pPr>
    <w:rPr>
      <w:b w:val="0"/>
      <w:bCs/>
      <w:snapToGrid/>
      <w:color w:val="auto"/>
      <w:sz w:val="24"/>
      <w:szCs w:val="24"/>
      <w:u w:val="none"/>
    </w:rPr>
  </w:style>
  <w:style w:type="character" w:styleId="af2">
    <w:name w:val="Strong"/>
    <w:qFormat/>
    <w:rsid w:val="004764C6"/>
    <w:rPr>
      <w:b/>
    </w:rPr>
  </w:style>
  <w:style w:type="paragraph" w:styleId="af3">
    <w:name w:val="Plain Text"/>
    <w:basedOn w:val="a"/>
    <w:link w:val="af4"/>
    <w:rsid w:val="004764C6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4764C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.текст таблицы"/>
    <w:basedOn w:val="a"/>
    <w:rsid w:val="004764C6"/>
    <w:pPr>
      <w:spacing w:line="360" w:lineRule="auto"/>
      <w:jc w:val="both"/>
    </w:pPr>
    <w:rPr>
      <w:sz w:val="24"/>
      <w:lang w:eastAsia="en-US"/>
    </w:rPr>
  </w:style>
  <w:style w:type="paragraph" w:styleId="af6">
    <w:name w:val="Balloon Text"/>
    <w:basedOn w:val="a"/>
    <w:link w:val="af7"/>
    <w:semiHidden/>
    <w:rsid w:val="004764C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4764C6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rsid w:val="0047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First Indent"/>
    <w:basedOn w:val="a3"/>
    <w:link w:val="afa"/>
    <w:rsid w:val="004764C6"/>
    <w:pPr>
      <w:spacing w:after="120"/>
      <w:ind w:firstLine="210"/>
    </w:pPr>
    <w:rPr>
      <w:sz w:val="20"/>
    </w:rPr>
  </w:style>
  <w:style w:type="character" w:customStyle="1" w:styleId="afa">
    <w:name w:val="Красная строка Знак"/>
    <w:basedOn w:val="a4"/>
    <w:link w:val="af9"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Bullet"/>
    <w:basedOn w:val="a"/>
    <w:rsid w:val="004764C6"/>
    <w:pPr>
      <w:widowControl w:val="0"/>
      <w:spacing w:before="60"/>
      <w:ind w:left="283" w:hanging="283"/>
      <w:jc w:val="both"/>
    </w:pPr>
    <w:rPr>
      <w:sz w:val="24"/>
    </w:rPr>
  </w:style>
  <w:style w:type="paragraph" w:styleId="afc">
    <w:name w:val="footnote text"/>
    <w:aliases w:val="Table_Footnote_last,Знак1 Знак,Текст сноски Знак1,Знак1 Знак Знак,Текст сноски Знак2,Знак1 Знак Знак Знак, Знак1 Знак, Знак1 Знак Знак, Знак1 Знак Знак Знак"/>
    <w:basedOn w:val="a"/>
    <w:link w:val="afd"/>
    <w:uiPriority w:val="99"/>
    <w:semiHidden/>
    <w:rsid w:val="004764C6"/>
  </w:style>
  <w:style w:type="character" w:customStyle="1" w:styleId="afd">
    <w:name w:val="Текст сноски Знак"/>
    <w:aliases w:val="Table_Footnote_last Знак,Знак1 Знак Знак1,Текст сноски Знак1 Знак,Знак1 Знак Знак Знак1,Текст сноски Знак2 Знак,Знак1 Знак Знак Знак Знак, Знак1 Знак Знак1, Знак1 Знак Знак Знак1, Знак1 Знак Знак Знак Знак"/>
    <w:basedOn w:val="a0"/>
    <w:link w:val="afc"/>
    <w:uiPriority w:val="99"/>
    <w:semiHidden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4764C6"/>
    <w:rPr>
      <w:vertAlign w:val="superscript"/>
    </w:rPr>
  </w:style>
  <w:style w:type="character" w:styleId="aff">
    <w:name w:val="annotation reference"/>
    <w:semiHidden/>
    <w:rsid w:val="004764C6"/>
    <w:rPr>
      <w:sz w:val="16"/>
      <w:szCs w:val="16"/>
    </w:rPr>
  </w:style>
  <w:style w:type="paragraph" w:styleId="aff0">
    <w:name w:val="annotation text"/>
    <w:basedOn w:val="a"/>
    <w:link w:val="aff1"/>
    <w:semiHidden/>
    <w:rsid w:val="004764C6"/>
  </w:style>
  <w:style w:type="character" w:customStyle="1" w:styleId="aff1">
    <w:name w:val="Текст примечания Знак"/>
    <w:basedOn w:val="a0"/>
    <w:link w:val="aff0"/>
    <w:semiHidden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4764C6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4764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endnote text"/>
    <w:basedOn w:val="a"/>
    <w:link w:val="aff5"/>
    <w:semiHidden/>
    <w:rsid w:val="004764C6"/>
  </w:style>
  <w:style w:type="character" w:customStyle="1" w:styleId="aff5">
    <w:name w:val="Текст концевой сноски Знак"/>
    <w:basedOn w:val="a0"/>
    <w:link w:val="aff4"/>
    <w:semiHidden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4764C6"/>
    <w:rPr>
      <w:vertAlign w:val="superscript"/>
    </w:rPr>
  </w:style>
  <w:style w:type="paragraph" w:styleId="aff7">
    <w:name w:val="Title"/>
    <w:basedOn w:val="a"/>
    <w:link w:val="aff8"/>
    <w:qFormat/>
    <w:rsid w:val="004764C6"/>
    <w:pPr>
      <w:jc w:val="center"/>
    </w:pPr>
    <w:rPr>
      <w:b/>
      <w:sz w:val="28"/>
    </w:rPr>
  </w:style>
  <w:style w:type="character" w:customStyle="1" w:styleId="aff8">
    <w:name w:val="Название Знак"/>
    <w:basedOn w:val="a0"/>
    <w:link w:val="aff7"/>
    <w:rsid w:val="00476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Стиль1"/>
    <w:basedOn w:val="a"/>
    <w:rsid w:val="004764C6"/>
    <w:pPr>
      <w:ind w:firstLine="720"/>
      <w:jc w:val="both"/>
    </w:pPr>
    <w:rPr>
      <w:sz w:val="24"/>
    </w:rPr>
  </w:style>
  <w:style w:type="paragraph" w:styleId="aff9">
    <w:name w:val="List Paragraph"/>
    <w:basedOn w:val="a"/>
    <w:uiPriority w:val="34"/>
    <w:qFormat/>
    <w:rsid w:val="004764C6"/>
    <w:pPr>
      <w:ind w:left="720"/>
      <w:contextualSpacing/>
    </w:pPr>
  </w:style>
  <w:style w:type="paragraph" w:styleId="affa">
    <w:name w:val="TOC Heading"/>
    <w:basedOn w:val="1"/>
    <w:next w:val="a"/>
    <w:uiPriority w:val="39"/>
    <w:unhideWhenUsed/>
    <w:qFormat/>
    <w:rsid w:val="004764C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customStyle="1" w:styleId="VND1">
    <w:name w:val="VND_Стиль1"/>
    <w:basedOn w:val="a"/>
    <w:qFormat/>
    <w:rsid w:val="004764C6"/>
    <w:pPr>
      <w:numPr>
        <w:numId w:val="1"/>
      </w:numPr>
      <w:tabs>
        <w:tab w:val="left" w:pos="0"/>
        <w:tab w:val="left" w:pos="284"/>
        <w:tab w:val="left" w:pos="1134"/>
      </w:tabs>
      <w:spacing w:before="120" w:after="120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VND11">
    <w:name w:val="VND_Стиль1.1"/>
    <w:basedOn w:val="VND1"/>
    <w:link w:val="VND110"/>
    <w:qFormat/>
    <w:rsid w:val="004764C6"/>
    <w:pPr>
      <w:numPr>
        <w:ilvl w:val="1"/>
      </w:numPr>
      <w:tabs>
        <w:tab w:val="clear" w:pos="1134"/>
      </w:tabs>
      <w:spacing w:before="0" w:after="0"/>
      <w:ind w:left="0" w:firstLine="709"/>
      <w:jc w:val="both"/>
    </w:pPr>
    <w:rPr>
      <w:b w:val="0"/>
      <w:sz w:val="24"/>
      <w:szCs w:val="24"/>
    </w:rPr>
  </w:style>
  <w:style w:type="character" w:customStyle="1" w:styleId="VND110">
    <w:name w:val="VND_Стиль1.1 Знак"/>
    <w:link w:val="VND11"/>
    <w:rsid w:val="004764C6"/>
    <w:rPr>
      <w:rFonts w:ascii="Times New Roman" w:eastAsia="Calibri" w:hAnsi="Times New Roman" w:cs="Times New Roman"/>
      <w:sz w:val="24"/>
      <w:szCs w:val="24"/>
    </w:rPr>
  </w:style>
  <w:style w:type="paragraph" w:customStyle="1" w:styleId="VND111">
    <w:name w:val="VND_Стиль1.1.1"/>
    <w:basedOn w:val="VND11"/>
    <w:qFormat/>
    <w:rsid w:val="004764C6"/>
    <w:pPr>
      <w:numPr>
        <w:ilvl w:val="2"/>
      </w:numPr>
      <w:tabs>
        <w:tab w:val="num" w:pos="1857"/>
      </w:tabs>
      <w:ind w:left="0" w:firstLine="709"/>
    </w:pPr>
    <w:rPr>
      <w:bCs/>
    </w:rPr>
  </w:style>
  <w:style w:type="paragraph" w:customStyle="1" w:styleId="VND1111">
    <w:name w:val="VND_Стиль1.1.1.1"/>
    <w:basedOn w:val="VND111"/>
    <w:qFormat/>
    <w:rsid w:val="004764C6"/>
    <w:pPr>
      <w:numPr>
        <w:ilvl w:val="3"/>
      </w:numPr>
      <w:tabs>
        <w:tab w:val="left" w:pos="1701"/>
        <w:tab w:val="left" w:pos="1843"/>
        <w:tab w:val="num" w:pos="2577"/>
      </w:tabs>
      <w:ind w:left="0" w:firstLine="709"/>
    </w:pPr>
  </w:style>
  <w:style w:type="paragraph" w:styleId="affb">
    <w:name w:val="Normal (Web)"/>
    <w:basedOn w:val="a"/>
    <w:unhideWhenUsed/>
    <w:rsid w:val="004764C6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Revision"/>
    <w:hidden/>
    <w:uiPriority w:val="99"/>
    <w:semiHidden/>
    <w:rsid w:val="000C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5CD4-87D4-46AC-BCA9-FEADCAA8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2023-06-09T06:14:00Z</dcterms:created>
  <dcterms:modified xsi:type="dcterms:W3CDTF">2023-06-09T06:14:00Z</dcterms:modified>
</cp:coreProperties>
</file>